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846B5" w14:textId="77777777" w:rsidR="007C5E0C" w:rsidRPr="007C5E0C" w:rsidRDefault="007C5E0C" w:rsidP="00E45B1F">
      <w:pPr>
        <w:jc w:val="center"/>
        <w:rPr>
          <w:b/>
          <w:bCs/>
          <w:i/>
          <w:iCs/>
          <w:sz w:val="28"/>
          <w:szCs w:val="28"/>
        </w:rPr>
      </w:pPr>
      <w:bookmarkStart w:id="0" w:name="_GoBack"/>
      <w:bookmarkEnd w:id="0"/>
      <w:r w:rsidRPr="007C5E0C">
        <w:rPr>
          <w:b/>
          <w:bCs/>
          <w:i/>
          <w:iCs/>
          <w:sz w:val="28"/>
          <w:szCs w:val="28"/>
        </w:rPr>
        <w:t>PÁLYÁZATI FELHÍVÁS</w:t>
      </w:r>
    </w:p>
    <w:p w14:paraId="341263CA" w14:textId="3A9C42A6" w:rsidR="007C5E0C" w:rsidRDefault="00EC1F26" w:rsidP="00E45B1F">
      <w:pPr>
        <w:jc w:val="center"/>
        <w:rPr>
          <w:b/>
          <w:bCs/>
        </w:rPr>
      </w:pPr>
      <w:r>
        <w:rPr>
          <w:b/>
          <w:bCs/>
        </w:rPr>
        <w:t>Kültéri térbeli emlékmű készítése a</w:t>
      </w:r>
      <w:r w:rsidR="007C5E0C">
        <w:rPr>
          <w:b/>
          <w:bCs/>
        </w:rPr>
        <w:t xml:space="preserve"> magyar gumi</w:t>
      </w:r>
      <w:r>
        <w:rPr>
          <w:b/>
          <w:bCs/>
        </w:rPr>
        <w:t>ipar</w:t>
      </w:r>
      <w:r w:rsidR="007C5E0C">
        <w:rPr>
          <w:b/>
          <w:bCs/>
        </w:rPr>
        <w:t xml:space="preserve"> emlékére</w:t>
      </w:r>
    </w:p>
    <w:p w14:paraId="329E3D5B" w14:textId="77777777" w:rsidR="007C5E0C" w:rsidRDefault="007C5E0C" w:rsidP="00E45B1F">
      <w:pPr>
        <w:jc w:val="both"/>
        <w:rPr>
          <w:b/>
          <w:bCs/>
        </w:rPr>
      </w:pPr>
    </w:p>
    <w:p w14:paraId="39A437AE" w14:textId="3F3D43F2" w:rsidR="007C5E0C" w:rsidRPr="007C5E0C" w:rsidRDefault="00E45B1F" w:rsidP="00E45B1F">
      <w:pPr>
        <w:jc w:val="both"/>
        <w:rPr>
          <w:b/>
          <w:bCs/>
        </w:rPr>
      </w:pPr>
      <w:r>
        <w:rPr>
          <w:b/>
          <w:bCs/>
        </w:rPr>
        <w:t xml:space="preserve">A </w:t>
      </w:r>
      <w:r w:rsidRPr="007C5E0C">
        <w:rPr>
          <w:b/>
          <w:bCs/>
        </w:rPr>
        <w:t>pályázat</w:t>
      </w:r>
      <w:r w:rsidR="007C5E0C" w:rsidRPr="007C5E0C">
        <w:rPr>
          <w:b/>
          <w:bCs/>
        </w:rPr>
        <w:t xml:space="preserve"> kiírója:</w:t>
      </w:r>
    </w:p>
    <w:p w14:paraId="6BF8D1F2" w14:textId="4AF343D4" w:rsidR="007C5E0C" w:rsidRDefault="001C0A16" w:rsidP="00E45B1F">
      <w:pPr>
        <w:jc w:val="both"/>
      </w:pPr>
      <w:r>
        <w:t xml:space="preserve">MICHELIN </w:t>
      </w:r>
      <w:r w:rsidR="007C5E0C">
        <w:t>Hungária Kft.</w:t>
      </w:r>
    </w:p>
    <w:p w14:paraId="0809EA50" w14:textId="13236B16" w:rsidR="007C5E0C" w:rsidRDefault="007C5E0C" w:rsidP="00E45B1F">
      <w:pPr>
        <w:jc w:val="both"/>
      </w:pPr>
      <w:r>
        <w:t>4400 Nyíregyháza, Bottyán János u. 15.</w:t>
      </w:r>
    </w:p>
    <w:p w14:paraId="54879162" w14:textId="77777777" w:rsidR="007C5E0C" w:rsidRPr="007C5E0C" w:rsidRDefault="007C5E0C" w:rsidP="00E45B1F">
      <w:pPr>
        <w:jc w:val="both"/>
      </w:pPr>
    </w:p>
    <w:p w14:paraId="439B128C" w14:textId="77777777" w:rsidR="007C5E0C" w:rsidRPr="00B815FF" w:rsidRDefault="007C5E0C" w:rsidP="00E45B1F">
      <w:pPr>
        <w:jc w:val="both"/>
        <w:rPr>
          <w:b/>
          <w:bCs/>
        </w:rPr>
      </w:pPr>
      <w:r w:rsidRPr="007C5E0C">
        <w:rPr>
          <w:b/>
          <w:bCs/>
        </w:rPr>
        <w:t xml:space="preserve">A </w:t>
      </w:r>
      <w:r w:rsidRPr="00B815FF">
        <w:rPr>
          <w:b/>
          <w:bCs/>
        </w:rPr>
        <w:t>pályázat jellege, formája:</w:t>
      </w:r>
    </w:p>
    <w:p w14:paraId="2F235269" w14:textId="1613E75C" w:rsidR="007C5E0C" w:rsidRPr="007C5E0C" w:rsidRDefault="007C5E0C" w:rsidP="00E45B1F">
      <w:pPr>
        <w:jc w:val="both"/>
      </w:pPr>
      <w:r w:rsidRPr="00B815FF">
        <w:t>meghívásos</w:t>
      </w:r>
      <w:r w:rsidR="005A4CF6" w:rsidRPr="00B815FF">
        <w:t>, a pályázat kiírójának önálló döntése alapján kiválasztott</w:t>
      </w:r>
      <w:r w:rsidR="00883FF3" w:rsidRPr="00B815FF">
        <w:t xml:space="preserve"> intézmények</w:t>
      </w:r>
      <w:r w:rsidR="002A295E" w:rsidRPr="00B815FF">
        <w:t>, vagy szervezetek</w:t>
      </w:r>
      <w:r w:rsidR="00DC4C3C" w:rsidRPr="00B815FF">
        <w:t xml:space="preserve"> bevonásával</w:t>
      </w:r>
      <w:r w:rsidR="005A4CF6">
        <w:t xml:space="preserve"> </w:t>
      </w:r>
    </w:p>
    <w:p w14:paraId="191E2F26" w14:textId="77777777" w:rsidR="007C5E0C" w:rsidRDefault="007C5E0C" w:rsidP="00E45B1F">
      <w:pPr>
        <w:jc w:val="both"/>
        <w:rPr>
          <w:b/>
          <w:bCs/>
        </w:rPr>
      </w:pPr>
    </w:p>
    <w:p w14:paraId="791D5FE8" w14:textId="5C13D784" w:rsidR="007C5E0C" w:rsidRPr="007C5E0C" w:rsidRDefault="007C5E0C" w:rsidP="00E45B1F">
      <w:pPr>
        <w:jc w:val="both"/>
        <w:rPr>
          <w:b/>
          <w:bCs/>
        </w:rPr>
      </w:pPr>
      <w:r w:rsidRPr="007C5E0C">
        <w:rPr>
          <w:b/>
          <w:bCs/>
        </w:rPr>
        <w:t xml:space="preserve">A </w:t>
      </w:r>
      <w:r>
        <w:rPr>
          <w:b/>
          <w:bCs/>
        </w:rPr>
        <w:t>magyar gumiipar emlékállítására be</w:t>
      </w:r>
      <w:r w:rsidRPr="007C5E0C">
        <w:rPr>
          <w:b/>
          <w:bCs/>
        </w:rPr>
        <w:t>érkező pályamunkákkal kapcsolatos elvárások:</w:t>
      </w:r>
    </w:p>
    <w:p w14:paraId="76F53858" w14:textId="77777777" w:rsidR="007C5E0C" w:rsidRPr="007C5E0C" w:rsidRDefault="007C5E0C" w:rsidP="00E45B1F">
      <w:pPr>
        <w:jc w:val="both"/>
        <w:rPr>
          <w:b/>
          <w:bCs/>
        </w:rPr>
      </w:pPr>
      <w:r w:rsidRPr="007C5E0C">
        <w:rPr>
          <w:b/>
          <w:bCs/>
        </w:rPr>
        <w:t>Feladat:</w:t>
      </w:r>
    </w:p>
    <w:p w14:paraId="69617427" w14:textId="77777777" w:rsidR="00C65B10" w:rsidRDefault="007C5E0C" w:rsidP="00E45B1F">
      <w:pPr>
        <w:jc w:val="both"/>
      </w:pPr>
      <w:r>
        <w:t xml:space="preserve">A 1087 Budapest, Kerepesi út 17. szám alatt felépülő MTK Sportközpont területén egy </w:t>
      </w:r>
      <w:r w:rsidRPr="004A29EE">
        <w:rPr>
          <w:b/>
          <w:bCs/>
          <w:i/>
          <w:iCs/>
        </w:rPr>
        <w:t>kültéri térbeli emlékmű</w:t>
      </w:r>
      <w:r>
        <w:t xml:space="preserve"> megalkotása a </w:t>
      </w:r>
      <w:r w:rsidRPr="004A29EE">
        <w:rPr>
          <w:b/>
          <w:bCs/>
          <w:i/>
          <w:iCs/>
        </w:rPr>
        <w:t>magyar gumiipar emlékére</w:t>
      </w:r>
      <w:r>
        <w:t xml:space="preserve">. </w:t>
      </w:r>
    </w:p>
    <w:p w14:paraId="1B0F31F5" w14:textId="0E4CF4AA" w:rsidR="007C5E0C" w:rsidRDefault="00A27CE9" w:rsidP="00E45B1F">
      <w:pPr>
        <w:jc w:val="both"/>
      </w:pPr>
      <w:r>
        <w:t>Ezen a területen jött létre 1882-ben a hazai gumiipar</w:t>
      </w:r>
      <w:r w:rsidR="00DE6E74">
        <w:t xml:space="preserve"> első gyára,</w:t>
      </w:r>
      <w:r>
        <w:t xml:space="preserve"> majd a későbbi jogutód, a több gyártelepet irányító Taurus Gumiipari Vállalat cégközpontja is. Az 1996-os privatizáció nyomán a Taurus a Michelin Csoport tagja lett, a telephel</w:t>
      </w:r>
      <w:r w:rsidR="00DE6E74">
        <w:t>y a Michelin Hungária Kft</w:t>
      </w:r>
      <w:r w:rsidR="002673CD">
        <w:t xml:space="preserve"> </w:t>
      </w:r>
      <w:r>
        <w:t>tehergépjármű abroncsgyá</w:t>
      </w:r>
      <w:r w:rsidR="002673CD">
        <w:t>ra</w:t>
      </w:r>
      <w:r>
        <w:t>ként működött 2015-ig. A 140 éves ipari telephely joggal nevezhető a magyar gumiipar bölcsőjének.</w:t>
      </w:r>
    </w:p>
    <w:p w14:paraId="514F25BD" w14:textId="41E93241" w:rsidR="007C5E0C" w:rsidRDefault="00C65B10" w:rsidP="00E45B1F">
      <w:pPr>
        <w:jc w:val="both"/>
      </w:pPr>
      <w:r>
        <w:t>N</w:t>
      </w:r>
      <w:r w:rsidR="007C5E0C">
        <w:t>apjainkban</w:t>
      </w:r>
      <w:r>
        <w:t xml:space="preserve"> </w:t>
      </w:r>
      <w:r w:rsidR="00220C90">
        <w:t>ugyan funkcionalitását</w:t>
      </w:r>
      <w:r w:rsidR="007C5E0C">
        <w:t xml:space="preserve"> tekintve teljesen megváltozott </w:t>
      </w:r>
      <w:r w:rsidR="00886DBB">
        <w:t>a terület hasznosítása,</w:t>
      </w:r>
      <w:r>
        <w:t xml:space="preserve"> </w:t>
      </w:r>
      <w:r w:rsidR="00F83EFD">
        <w:t xml:space="preserve">ám </w:t>
      </w:r>
      <w:r w:rsidR="00886DBB" w:rsidRPr="064CECCF">
        <w:rPr>
          <w:b/>
          <w:bCs/>
        </w:rPr>
        <w:t>szellemiségéhez</w:t>
      </w:r>
      <w:r w:rsidR="007C5E0C" w:rsidRPr="064CECCF">
        <w:rPr>
          <w:b/>
          <w:bCs/>
        </w:rPr>
        <w:t xml:space="preserve"> kapcsolódva és tisztelegve a magyar gumiipar előtt, itt kívánunk emléket állítani</w:t>
      </w:r>
      <w:r w:rsidR="007C5E0C">
        <w:t>.</w:t>
      </w:r>
    </w:p>
    <w:p w14:paraId="387F8BEB" w14:textId="3D9A5F3B" w:rsidR="007C5E0C" w:rsidRDefault="003365AA" w:rsidP="00E45B1F">
      <w:pPr>
        <w:jc w:val="both"/>
      </w:pPr>
      <w:r>
        <w:t>A műalkotás tervezett helyét és a koncepció fő vonalait megadjuk a pályázók számára (lásd 1. melléklet). A tervezéshez további segítséget nyújt a</w:t>
      </w:r>
      <w:r w:rsidR="007C5E0C">
        <w:t xml:space="preserve"> MTK Sport</w:t>
      </w:r>
      <w:r w:rsidR="000A0687">
        <w:t>park</w:t>
      </w:r>
      <w:r w:rsidR="007C5E0C">
        <w:t xml:space="preserve"> látványterve </w:t>
      </w:r>
      <w:r>
        <w:t>(lásd 2. melléklet)</w:t>
      </w:r>
      <w:r w:rsidR="007C5E0C">
        <w:t>.</w:t>
      </w:r>
    </w:p>
    <w:p w14:paraId="3605CCAB" w14:textId="77777777" w:rsidR="00913297" w:rsidRPr="007C5E0C" w:rsidRDefault="00913297" w:rsidP="00E45B1F">
      <w:pPr>
        <w:jc w:val="both"/>
      </w:pPr>
    </w:p>
    <w:p w14:paraId="727F587C" w14:textId="12B843CA" w:rsidR="007C5E0C" w:rsidRPr="00A27CE9" w:rsidRDefault="007C5E0C" w:rsidP="00A27CE9">
      <w:pPr>
        <w:keepNext/>
        <w:jc w:val="both"/>
        <w:rPr>
          <w:b/>
          <w:bCs/>
        </w:rPr>
      </w:pPr>
      <w:r w:rsidRPr="00A27CE9">
        <w:rPr>
          <w:b/>
          <w:bCs/>
        </w:rPr>
        <w:t xml:space="preserve">Konzultációs lehetőség: </w:t>
      </w:r>
    </w:p>
    <w:p w14:paraId="47B03DBA" w14:textId="3021713C" w:rsidR="00EA175E" w:rsidRDefault="00F83EFD" w:rsidP="00E45B1F">
      <w:pPr>
        <w:jc w:val="both"/>
      </w:pPr>
      <w:r>
        <w:t xml:space="preserve">Dr. </w:t>
      </w:r>
      <w:proofErr w:type="spellStart"/>
      <w:r>
        <w:t>Szirbik</w:t>
      </w:r>
      <w:proofErr w:type="spellEnd"/>
      <w:r>
        <w:t xml:space="preserve"> Eleonóra, 30 526 48 92, </w:t>
      </w:r>
      <w:hyperlink r:id="rId7" w:history="1">
        <w:r w:rsidRPr="00F83EFD">
          <w:rPr>
            <w:rStyle w:val="Hiperhivatkozs"/>
          </w:rPr>
          <w:t>Heritageproject@michelin.com</w:t>
        </w:r>
      </w:hyperlink>
      <w:r>
        <w:t>.</w:t>
      </w:r>
    </w:p>
    <w:p w14:paraId="1A728F46" w14:textId="5C60D13C" w:rsidR="007C5E0C" w:rsidRPr="007C5E0C" w:rsidRDefault="007C5E0C" w:rsidP="00E45B1F">
      <w:pPr>
        <w:jc w:val="both"/>
        <w:rPr>
          <w:b/>
          <w:bCs/>
        </w:rPr>
      </w:pPr>
      <w:r w:rsidRPr="007C5E0C">
        <w:rPr>
          <w:b/>
          <w:bCs/>
        </w:rPr>
        <w:t>A pályázat nyelve:</w:t>
      </w:r>
    </w:p>
    <w:p w14:paraId="37EF3E95" w14:textId="77777777" w:rsidR="007C5E0C" w:rsidRDefault="007C5E0C" w:rsidP="00E45B1F">
      <w:pPr>
        <w:jc w:val="both"/>
      </w:pPr>
      <w:r w:rsidRPr="007C5E0C">
        <w:t>magyar</w:t>
      </w:r>
    </w:p>
    <w:p w14:paraId="11BB6D87" w14:textId="77777777" w:rsidR="00913297" w:rsidRPr="007C5E0C" w:rsidRDefault="00913297" w:rsidP="00E45B1F">
      <w:pPr>
        <w:jc w:val="both"/>
      </w:pPr>
    </w:p>
    <w:p w14:paraId="70409EE9" w14:textId="77777777" w:rsidR="007C5E0C" w:rsidRPr="007C5E0C" w:rsidRDefault="007C5E0C" w:rsidP="00E45B1F">
      <w:pPr>
        <w:jc w:val="both"/>
        <w:rPr>
          <w:b/>
          <w:bCs/>
        </w:rPr>
      </w:pPr>
      <w:r w:rsidRPr="007C5E0C">
        <w:rPr>
          <w:b/>
          <w:bCs/>
        </w:rPr>
        <w:t>A pályázat benyújtásának határideje:</w:t>
      </w:r>
    </w:p>
    <w:p w14:paraId="7A1D471A" w14:textId="037A43C1" w:rsidR="007C5E0C" w:rsidRDefault="007C5E0C" w:rsidP="00E45B1F">
      <w:pPr>
        <w:jc w:val="both"/>
      </w:pPr>
      <w:r w:rsidRPr="007C5E0C">
        <w:t>20</w:t>
      </w:r>
      <w:r w:rsidR="00C65B10">
        <w:t>25. február 28.</w:t>
      </w:r>
    </w:p>
    <w:p w14:paraId="5E62F7F5" w14:textId="77777777" w:rsidR="000A0687" w:rsidRDefault="000A0687" w:rsidP="00E45B1F">
      <w:pPr>
        <w:jc w:val="both"/>
      </w:pPr>
    </w:p>
    <w:p w14:paraId="503DB764" w14:textId="0F22F3F9" w:rsidR="007C5E0C" w:rsidRPr="007C5E0C" w:rsidRDefault="007C5E0C" w:rsidP="00E45B1F">
      <w:pPr>
        <w:jc w:val="both"/>
        <w:rPr>
          <w:b/>
          <w:bCs/>
        </w:rPr>
      </w:pPr>
      <w:r w:rsidRPr="00F02404">
        <w:rPr>
          <w:b/>
          <w:bCs/>
        </w:rPr>
        <w:t xml:space="preserve">A pályázat benyújtásának </w:t>
      </w:r>
      <w:r w:rsidR="003365AA" w:rsidRPr="00F02404">
        <w:rPr>
          <w:b/>
          <w:bCs/>
        </w:rPr>
        <w:t>módja</w:t>
      </w:r>
      <w:r w:rsidR="00E43ECC" w:rsidRPr="00F02404">
        <w:rPr>
          <w:b/>
          <w:bCs/>
        </w:rPr>
        <w:t xml:space="preserve"> (postai úton, vagy személyesen)</w:t>
      </w:r>
      <w:r w:rsidRPr="00F02404">
        <w:rPr>
          <w:b/>
          <w:bCs/>
        </w:rPr>
        <w:t>:</w:t>
      </w:r>
    </w:p>
    <w:p w14:paraId="08027A23" w14:textId="292C7305" w:rsidR="00F83EFD" w:rsidRDefault="00F83EFD" w:rsidP="00E45B1F">
      <w:pPr>
        <w:jc w:val="both"/>
      </w:pPr>
      <w:r>
        <w:lastRenderedPageBreak/>
        <w:t xml:space="preserve">Dr. </w:t>
      </w:r>
      <w:proofErr w:type="spellStart"/>
      <w:r>
        <w:t>Szirbik</w:t>
      </w:r>
      <w:proofErr w:type="spellEnd"/>
      <w:r>
        <w:t xml:space="preserve"> Eleonóra</w:t>
      </w:r>
    </w:p>
    <w:p w14:paraId="456AB8B1" w14:textId="0AEC8BA6" w:rsidR="00EC43D4" w:rsidRPr="00EC43D4" w:rsidRDefault="0024477C" w:rsidP="00E45B1F">
      <w:pPr>
        <w:jc w:val="both"/>
      </w:pPr>
      <w:r>
        <w:t>MICHELIN</w:t>
      </w:r>
      <w:r w:rsidRPr="00EC43D4">
        <w:t xml:space="preserve"> </w:t>
      </w:r>
      <w:r w:rsidR="00EC43D4" w:rsidRPr="00EC43D4">
        <w:t>Hung</w:t>
      </w:r>
      <w:r>
        <w:t>á</w:t>
      </w:r>
      <w:r w:rsidR="00EC43D4" w:rsidRPr="00EC43D4">
        <w:t xml:space="preserve">ria </w:t>
      </w:r>
      <w:r>
        <w:t>Kft</w:t>
      </w:r>
      <w:r w:rsidR="00EC43D4" w:rsidRPr="00EC43D4">
        <w:t>.</w:t>
      </w:r>
    </w:p>
    <w:p w14:paraId="1596D700" w14:textId="059CE84F" w:rsidR="00EC43D4" w:rsidRDefault="007C5E0C" w:rsidP="00E45B1F">
      <w:pPr>
        <w:jc w:val="both"/>
      </w:pPr>
      <w:r w:rsidRPr="007C5E0C">
        <w:t>108</w:t>
      </w:r>
      <w:r w:rsidR="00EC43D4">
        <w:t>3</w:t>
      </w:r>
      <w:r w:rsidRPr="007C5E0C">
        <w:t xml:space="preserve"> Budapest, </w:t>
      </w:r>
      <w:proofErr w:type="spellStart"/>
      <w:r w:rsidR="00EC43D4" w:rsidRPr="00EC43D4">
        <w:t>Bókay</w:t>
      </w:r>
      <w:proofErr w:type="spellEnd"/>
      <w:r w:rsidR="00EC43D4" w:rsidRPr="00EC43D4">
        <w:t xml:space="preserve"> J.</w:t>
      </w:r>
      <w:r w:rsidR="0024477C">
        <w:t xml:space="preserve"> </w:t>
      </w:r>
      <w:r w:rsidR="00EC43D4" w:rsidRPr="00EC43D4">
        <w:t>u.</w:t>
      </w:r>
      <w:r w:rsidR="0024477C">
        <w:t xml:space="preserve"> </w:t>
      </w:r>
      <w:r w:rsidR="00EC43D4" w:rsidRPr="00EC43D4">
        <w:t>36 - 42.</w:t>
      </w:r>
      <w:r w:rsidR="003365AA">
        <w:t xml:space="preserve"> </w:t>
      </w:r>
      <w:r w:rsidR="00EC43D4">
        <w:t>NOKIA SKYPARK B ÉPÜLET 7.</w:t>
      </w:r>
      <w:r w:rsidR="0024477C">
        <w:t xml:space="preserve"> </w:t>
      </w:r>
      <w:r w:rsidR="00EC43D4">
        <w:t>emelet</w:t>
      </w:r>
      <w:r w:rsidR="00EC1F26">
        <w:t xml:space="preserve"> </w:t>
      </w:r>
    </w:p>
    <w:p w14:paraId="0A855D15" w14:textId="7EB65698" w:rsidR="00530235" w:rsidRDefault="00530235" w:rsidP="00E45B1F">
      <w:pPr>
        <w:jc w:val="both"/>
      </w:pPr>
      <w:r>
        <w:t>vagy</w:t>
      </w:r>
    </w:p>
    <w:p w14:paraId="53DCBFD4" w14:textId="77777777" w:rsidR="00F83EFD" w:rsidRDefault="00F83EFD" w:rsidP="00F83EFD">
      <w:pPr>
        <w:jc w:val="both"/>
      </w:pPr>
      <w:r>
        <w:t xml:space="preserve">Dr. </w:t>
      </w:r>
      <w:proofErr w:type="spellStart"/>
      <w:r>
        <w:t>Szirbik</w:t>
      </w:r>
      <w:proofErr w:type="spellEnd"/>
      <w:r>
        <w:t xml:space="preserve"> Eleonóra</w:t>
      </w:r>
    </w:p>
    <w:p w14:paraId="56B81662" w14:textId="77777777" w:rsidR="00F83EFD" w:rsidRPr="00EC43D4" w:rsidRDefault="00F83EFD" w:rsidP="00F83EFD">
      <w:pPr>
        <w:jc w:val="both"/>
      </w:pPr>
      <w:r>
        <w:t>MICHELIN</w:t>
      </w:r>
      <w:r w:rsidRPr="00EC43D4">
        <w:t xml:space="preserve"> Hung</w:t>
      </w:r>
      <w:r>
        <w:t>á</w:t>
      </w:r>
      <w:r w:rsidRPr="00EC43D4">
        <w:t xml:space="preserve">ria </w:t>
      </w:r>
      <w:r>
        <w:t>Kft</w:t>
      </w:r>
      <w:r w:rsidRPr="00EC43D4">
        <w:t>.</w:t>
      </w:r>
    </w:p>
    <w:p w14:paraId="128D3C43" w14:textId="77777777" w:rsidR="003365AA" w:rsidRDefault="003365AA" w:rsidP="00E45B1F">
      <w:pPr>
        <w:jc w:val="both"/>
      </w:pPr>
      <w:r>
        <w:t xml:space="preserve">4400 Nyíregyháza, Bottyán J. u. 15. </w:t>
      </w:r>
    </w:p>
    <w:p w14:paraId="0DD950C0" w14:textId="45C3FBBC" w:rsidR="00EC1F26" w:rsidRDefault="00EC1F26" w:rsidP="00E45B1F">
      <w:pPr>
        <w:jc w:val="both"/>
      </w:pPr>
      <w:r>
        <w:t>A pályázatot kérjük elektronikus formában is megküldeni a</w:t>
      </w:r>
      <w:r w:rsidR="003365AA">
        <w:t xml:space="preserve"> </w:t>
      </w:r>
      <w:hyperlink r:id="rId8" w:history="1">
        <w:r w:rsidR="00F83EFD" w:rsidRPr="00F83EFD">
          <w:rPr>
            <w:rStyle w:val="Hiperhivatkozs"/>
          </w:rPr>
          <w:t>Heritageproject@michelin.com</w:t>
        </w:r>
      </w:hyperlink>
      <w:r w:rsidR="00F83EFD">
        <w:t xml:space="preserve"> </w:t>
      </w:r>
      <w:r>
        <w:t>e-mail címre.</w:t>
      </w:r>
    </w:p>
    <w:p w14:paraId="510A5D93" w14:textId="77777777" w:rsidR="00EC1F26" w:rsidRPr="007C5E0C" w:rsidRDefault="00EC1F26" w:rsidP="00E45B1F">
      <w:pPr>
        <w:jc w:val="both"/>
      </w:pPr>
    </w:p>
    <w:p w14:paraId="304CE73E" w14:textId="77777777" w:rsidR="007C5E0C" w:rsidRPr="007C5E0C" w:rsidRDefault="007C5E0C" w:rsidP="00E45B1F">
      <w:pPr>
        <w:jc w:val="both"/>
        <w:rPr>
          <w:b/>
          <w:bCs/>
        </w:rPr>
      </w:pPr>
      <w:r w:rsidRPr="007C5E0C">
        <w:rPr>
          <w:b/>
          <w:bCs/>
        </w:rPr>
        <w:t>A pályázati anyagnak tartalmaznia kell:</w:t>
      </w:r>
    </w:p>
    <w:p w14:paraId="5E013AA1" w14:textId="4B4BBA0D" w:rsidR="00530235" w:rsidRPr="00A27CE9" w:rsidRDefault="00EA175E" w:rsidP="00530235">
      <w:pPr>
        <w:numPr>
          <w:ilvl w:val="0"/>
          <w:numId w:val="1"/>
        </w:numPr>
        <w:jc w:val="both"/>
      </w:pPr>
      <w:r w:rsidRPr="00A27CE9">
        <w:t>látványtervet</w:t>
      </w:r>
      <w:r w:rsidR="00530235" w:rsidRPr="00A27CE9">
        <w:t xml:space="preserve"> a műalkotásról</w:t>
      </w:r>
      <w:r w:rsidR="00530235">
        <w:t>,</w:t>
      </w:r>
    </w:p>
    <w:p w14:paraId="71C419C8" w14:textId="17CD3D66" w:rsidR="00530235" w:rsidRPr="00A27CE9" w:rsidRDefault="00530235" w:rsidP="00530235">
      <w:pPr>
        <w:numPr>
          <w:ilvl w:val="0"/>
          <w:numId w:val="1"/>
        </w:numPr>
        <w:jc w:val="both"/>
      </w:pPr>
      <w:r w:rsidRPr="00A27CE9">
        <w:t>a művet a leendő környezetében mutató vizualizációt</w:t>
      </w:r>
      <w:r>
        <w:t>,</w:t>
      </w:r>
    </w:p>
    <w:p w14:paraId="13A908AD" w14:textId="6FA29FB2" w:rsidR="00530235" w:rsidRPr="00F02404" w:rsidRDefault="007C5E0C" w:rsidP="00E45B1F">
      <w:pPr>
        <w:numPr>
          <w:ilvl w:val="0"/>
          <w:numId w:val="1"/>
        </w:numPr>
        <w:jc w:val="both"/>
      </w:pPr>
      <w:r w:rsidRPr="00F02404">
        <w:t xml:space="preserve">műleírást </w:t>
      </w:r>
      <w:proofErr w:type="spellStart"/>
      <w:r w:rsidRPr="00F02404">
        <w:t>max</w:t>
      </w:r>
      <w:proofErr w:type="spellEnd"/>
      <w:r w:rsidR="00530235" w:rsidRPr="00F02404">
        <w:t>.</w:t>
      </w:r>
      <w:r w:rsidRPr="00F02404">
        <w:t xml:space="preserve"> 2 oldal</w:t>
      </w:r>
      <w:r w:rsidR="00530235" w:rsidRPr="00F02404">
        <w:t xml:space="preserve"> terjedelemben,</w:t>
      </w:r>
    </w:p>
    <w:p w14:paraId="351C2B6E" w14:textId="49E40017" w:rsidR="00C65B10" w:rsidRPr="00F02404" w:rsidRDefault="00530235" w:rsidP="00E45B1F">
      <w:pPr>
        <w:numPr>
          <w:ilvl w:val="0"/>
          <w:numId w:val="1"/>
        </w:numPr>
        <w:jc w:val="both"/>
      </w:pPr>
      <w:r w:rsidRPr="00F02404">
        <w:t xml:space="preserve">a </w:t>
      </w:r>
      <w:r w:rsidR="00C65B10" w:rsidRPr="00F02404">
        <w:t>felhasznál</w:t>
      </w:r>
      <w:r w:rsidR="00562885" w:rsidRPr="00F02404">
        <w:t>ni kívánt</w:t>
      </w:r>
      <w:r w:rsidR="00C65B10" w:rsidRPr="00F02404">
        <w:t xml:space="preserve"> anyagok részletezés</w:t>
      </w:r>
      <w:r w:rsidRPr="00F02404">
        <w:t>ét,</w:t>
      </w:r>
    </w:p>
    <w:p w14:paraId="259AC3A3" w14:textId="3FA88AEA" w:rsidR="007C5E0C" w:rsidRPr="00F02404" w:rsidRDefault="00E46A1A" w:rsidP="00E45B1F">
      <w:pPr>
        <w:numPr>
          <w:ilvl w:val="0"/>
          <w:numId w:val="1"/>
        </w:numPr>
        <w:jc w:val="both"/>
      </w:pPr>
      <w:r w:rsidRPr="00F02404">
        <w:t xml:space="preserve">a </w:t>
      </w:r>
      <w:r w:rsidR="007C5E0C" w:rsidRPr="00F02404">
        <w:t>kivitelezésre vonatkozó</w:t>
      </w:r>
      <w:r w:rsidR="0024477C" w:rsidRPr="00F02404">
        <w:t xml:space="preserve"> költségbecslést</w:t>
      </w:r>
      <w:r w:rsidR="00530235" w:rsidRPr="00F02404">
        <w:t>,</w:t>
      </w:r>
    </w:p>
    <w:p w14:paraId="16B392A0" w14:textId="762BE226" w:rsidR="00530235" w:rsidRPr="00F02404" w:rsidRDefault="00E46A1A" w:rsidP="00A27CE9">
      <w:pPr>
        <w:numPr>
          <w:ilvl w:val="0"/>
          <w:numId w:val="1"/>
        </w:numPr>
        <w:jc w:val="both"/>
      </w:pPr>
      <w:r w:rsidRPr="00F02404">
        <w:t xml:space="preserve">a </w:t>
      </w:r>
      <w:r w:rsidR="00EA175E" w:rsidRPr="00F02404">
        <w:t xml:space="preserve">referenciamunkák </w:t>
      </w:r>
      <w:r w:rsidR="00530235" w:rsidRPr="00F02404">
        <w:t>felsorolását (</w:t>
      </w:r>
      <w:r w:rsidR="00EA175E" w:rsidRPr="00F02404">
        <w:t>amennyiben vannak</w:t>
      </w:r>
      <w:r w:rsidR="00530235" w:rsidRPr="00F02404">
        <w:t>),</w:t>
      </w:r>
    </w:p>
    <w:p w14:paraId="29407B0C" w14:textId="029DC882" w:rsidR="00530235" w:rsidRPr="00F02404" w:rsidRDefault="00530235" w:rsidP="00530235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F02404">
        <w:rPr>
          <w:rFonts w:eastAsia="Times New Roman"/>
        </w:rPr>
        <w:t>a műalkotás kicsinyített mása is beadható a pályázathoz</w:t>
      </w:r>
      <w:r w:rsidR="00926F64" w:rsidRPr="00F02404">
        <w:rPr>
          <w:rFonts w:eastAsia="Times New Roman"/>
        </w:rPr>
        <w:t xml:space="preserve"> (nem kötelező feltétel)</w:t>
      </w:r>
      <w:r w:rsidRPr="00F02404">
        <w:rPr>
          <w:rFonts w:eastAsia="Times New Roman"/>
        </w:rPr>
        <w:t>.</w:t>
      </w:r>
    </w:p>
    <w:p w14:paraId="1AF73FD5" w14:textId="77777777" w:rsidR="00EA175E" w:rsidRDefault="00EA175E" w:rsidP="00EA175E">
      <w:pPr>
        <w:spacing w:after="0" w:line="240" w:lineRule="auto"/>
        <w:ind w:left="720"/>
        <w:rPr>
          <w:rFonts w:eastAsia="Times New Roman"/>
        </w:rPr>
      </w:pPr>
    </w:p>
    <w:p w14:paraId="50F61AAB" w14:textId="77777777" w:rsidR="00EA175E" w:rsidRDefault="00EA175E" w:rsidP="00EA175E">
      <w:pPr>
        <w:spacing w:after="0" w:line="240" w:lineRule="auto"/>
        <w:ind w:left="720"/>
        <w:rPr>
          <w:rFonts w:eastAsia="Times New Roman"/>
        </w:rPr>
      </w:pPr>
    </w:p>
    <w:p w14:paraId="401A7042" w14:textId="77777777" w:rsidR="007C5E0C" w:rsidRPr="007C5E0C" w:rsidRDefault="007C5E0C" w:rsidP="00E45B1F">
      <w:pPr>
        <w:jc w:val="both"/>
        <w:rPr>
          <w:b/>
          <w:bCs/>
        </w:rPr>
      </w:pPr>
      <w:r w:rsidRPr="007C5E0C">
        <w:rPr>
          <w:b/>
          <w:bCs/>
        </w:rPr>
        <w:t>Pályázati feltételek:</w:t>
      </w:r>
    </w:p>
    <w:p w14:paraId="5151638D" w14:textId="1F29E4F4" w:rsidR="007C5E0C" w:rsidRPr="007C5E0C" w:rsidRDefault="007C5E0C" w:rsidP="00E45B1F">
      <w:pPr>
        <w:numPr>
          <w:ilvl w:val="0"/>
          <w:numId w:val="2"/>
        </w:numPr>
        <w:jc w:val="both"/>
      </w:pPr>
      <w:r w:rsidRPr="007C5E0C">
        <w:t xml:space="preserve">A pályázó minimum 1, maximum </w:t>
      </w:r>
      <w:r w:rsidR="00EC43D4">
        <w:t>3</w:t>
      </w:r>
      <w:r w:rsidRPr="007C5E0C">
        <w:t xml:space="preserve"> tervet/variációt nyújthat be.</w:t>
      </w:r>
    </w:p>
    <w:p w14:paraId="3A64EE51" w14:textId="77777777" w:rsidR="007C5E0C" w:rsidRPr="007C5E0C" w:rsidRDefault="007C5E0C" w:rsidP="00E45B1F">
      <w:pPr>
        <w:numPr>
          <w:ilvl w:val="0"/>
          <w:numId w:val="2"/>
        </w:numPr>
        <w:jc w:val="both"/>
      </w:pPr>
      <w:r w:rsidRPr="007C5E0C">
        <w:t>A pályázó csak olyan pályázatot nyújthat be, amely eredeti, egyéni szellemi alkotása, amely felett kizárólagos és korlátlan felhasználói jogokkal rendelkezik, és amelyet a pályázat benyújtása előtt semmilyen célra nem használt fel, egyéb pályázatra nem nyújtott be.</w:t>
      </w:r>
    </w:p>
    <w:p w14:paraId="4D1767F3" w14:textId="0C8FCB7C" w:rsidR="007C5E0C" w:rsidRPr="007C5E0C" w:rsidRDefault="007C5E0C" w:rsidP="00E45B1F">
      <w:pPr>
        <w:numPr>
          <w:ilvl w:val="0"/>
          <w:numId w:val="2"/>
        </w:numPr>
        <w:jc w:val="both"/>
      </w:pPr>
      <w:r w:rsidRPr="007C5E0C">
        <w:t xml:space="preserve">A pályázó tudomásul veszi, hogy a benyújtott pályaművek a </w:t>
      </w:r>
      <w:r w:rsidR="0024477C">
        <w:t xml:space="preserve">MICHELIN </w:t>
      </w:r>
      <w:r w:rsidR="00C65B10">
        <w:t xml:space="preserve">Hungária Kft. kommunikációs </w:t>
      </w:r>
      <w:proofErr w:type="spellStart"/>
      <w:r w:rsidR="00C65B10">
        <w:t>anyagaiban</w:t>
      </w:r>
      <w:proofErr w:type="spellEnd"/>
      <w:r w:rsidR="00C65B10">
        <w:t xml:space="preserve"> </w:t>
      </w:r>
      <w:r w:rsidRPr="007C5E0C">
        <w:t>térbeli és időbeli korlátozás, illetve médiumra való tekintet nélkül felhasználhatók.</w:t>
      </w:r>
    </w:p>
    <w:p w14:paraId="15FBBCE8" w14:textId="77777777" w:rsidR="007C5E0C" w:rsidRDefault="007C5E0C" w:rsidP="00E45B1F">
      <w:pPr>
        <w:numPr>
          <w:ilvl w:val="0"/>
          <w:numId w:val="2"/>
        </w:numPr>
        <w:jc w:val="both"/>
      </w:pPr>
      <w:r w:rsidRPr="007C5E0C">
        <w:t>A pályázatokat elbíráló kuratórium döntése ellen jogorvoslatnak helye nincs.</w:t>
      </w:r>
    </w:p>
    <w:p w14:paraId="0A7A5788" w14:textId="77777777" w:rsidR="00E46A1A" w:rsidRDefault="00E46A1A" w:rsidP="00E45B1F">
      <w:pPr>
        <w:numPr>
          <w:ilvl w:val="0"/>
          <w:numId w:val="2"/>
        </w:numPr>
        <w:jc w:val="both"/>
      </w:pPr>
      <w:r>
        <w:t>A megvalósítási tervet a nyertes pályázótól várjuk; ennek elkészítési díját a pályázat díjazása már tartalmazza.</w:t>
      </w:r>
    </w:p>
    <w:p w14:paraId="7C27A37C" w14:textId="755F9C39" w:rsidR="00E46A1A" w:rsidRPr="007C5E0C" w:rsidRDefault="00E46A1A" w:rsidP="00E45B1F">
      <w:pPr>
        <w:numPr>
          <w:ilvl w:val="0"/>
          <w:numId w:val="2"/>
        </w:numPr>
        <w:jc w:val="both"/>
      </w:pPr>
      <w:r>
        <w:t>A kivitelez</w:t>
      </w:r>
      <w:r w:rsidR="00D934DA">
        <w:t>őről a</w:t>
      </w:r>
      <w:r>
        <w:t xml:space="preserve"> pályázat</w:t>
      </w:r>
      <w:r w:rsidR="00D934DA">
        <w:t xml:space="preserve"> kiírója és a nyertes pályázó egyeztetnek.</w:t>
      </w:r>
      <w:r>
        <w:t xml:space="preserve"> </w:t>
      </w:r>
    </w:p>
    <w:p w14:paraId="758ACBC5" w14:textId="77777777" w:rsidR="007C5E0C" w:rsidRDefault="007C5E0C" w:rsidP="00E45B1F">
      <w:pPr>
        <w:numPr>
          <w:ilvl w:val="0"/>
          <w:numId w:val="2"/>
        </w:numPr>
        <w:jc w:val="both"/>
      </w:pPr>
      <w:r w:rsidRPr="007C5E0C">
        <w:t>A pályázó a pályázati anyag benyújtásával automatikusan elfogadja a pályázati feltételeket.</w:t>
      </w:r>
    </w:p>
    <w:p w14:paraId="0B8CF7B6" w14:textId="77777777" w:rsidR="00EA175E" w:rsidRDefault="00EA175E" w:rsidP="00EA175E">
      <w:pPr>
        <w:jc w:val="both"/>
      </w:pPr>
    </w:p>
    <w:p w14:paraId="65604E6D" w14:textId="28C3792D" w:rsidR="00EC43D4" w:rsidRDefault="007C5E0C" w:rsidP="00E45B1F">
      <w:pPr>
        <w:jc w:val="both"/>
      </w:pPr>
      <w:r w:rsidRPr="007C5E0C">
        <w:rPr>
          <w:b/>
          <w:bCs/>
        </w:rPr>
        <w:lastRenderedPageBreak/>
        <w:t>A pályázat díjazása:</w:t>
      </w:r>
    </w:p>
    <w:p w14:paraId="2EC80125" w14:textId="1E48ACB3" w:rsidR="00EC43D4" w:rsidRDefault="007C5E0C" w:rsidP="00A27CE9">
      <w:pPr>
        <w:pStyle w:val="Listaszerbekezds"/>
        <w:numPr>
          <w:ilvl w:val="0"/>
          <w:numId w:val="4"/>
        </w:numPr>
        <w:jc w:val="both"/>
      </w:pPr>
      <w:r w:rsidRPr="007C5E0C">
        <w:t xml:space="preserve">bruttó </w:t>
      </w:r>
      <w:r w:rsidR="00530235">
        <w:t>1</w:t>
      </w:r>
      <w:r w:rsidR="00D934DA">
        <w:t>,5</w:t>
      </w:r>
      <w:r w:rsidR="00530235">
        <w:t xml:space="preserve"> millió</w:t>
      </w:r>
      <w:r w:rsidR="00530235" w:rsidRPr="007C5E0C">
        <w:t xml:space="preserve"> </w:t>
      </w:r>
      <w:r w:rsidRPr="007C5E0C">
        <w:t>Ft az első helyezett</w:t>
      </w:r>
      <w:r w:rsidR="00EC43D4">
        <w:t xml:space="preserve">, </w:t>
      </w:r>
    </w:p>
    <w:p w14:paraId="4BAD16CE" w14:textId="65160ECA" w:rsidR="00EC43D4" w:rsidRDefault="00EC43D4" w:rsidP="00A27CE9">
      <w:pPr>
        <w:pStyle w:val="Listaszerbekezds"/>
        <w:numPr>
          <w:ilvl w:val="0"/>
          <w:numId w:val="4"/>
        </w:numPr>
        <w:jc w:val="both"/>
      </w:pPr>
      <w:r>
        <w:t xml:space="preserve">bruttó </w:t>
      </w:r>
      <w:r w:rsidR="00530235">
        <w:t xml:space="preserve">500 ezer </w:t>
      </w:r>
      <w:r>
        <w:t xml:space="preserve">Ft a második helyezett és </w:t>
      </w:r>
    </w:p>
    <w:p w14:paraId="17AD634E" w14:textId="1A424B54" w:rsidR="00EC43D4" w:rsidRDefault="00EC43D4" w:rsidP="00A27CE9">
      <w:pPr>
        <w:pStyle w:val="Listaszerbekezds"/>
        <w:numPr>
          <w:ilvl w:val="0"/>
          <w:numId w:val="4"/>
        </w:numPr>
        <w:jc w:val="both"/>
      </w:pPr>
      <w:r>
        <w:t xml:space="preserve">bruttó </w:t>
      </w:r>
      <w:r w:rsidR="00530235">
        <w:t xml:space="preserve">250 ezer </w:t>
      </w:r>
      <w:r>
        <w:t xml:space="preserve">Ft a harmadik helyezett </w:t>
      </w:r>
      <w:r w:rsidR="007C5E0C" w:rsidRPr="007C5E0C">
        <w:t>részére.</w:t>
      </w:r>
    </w:p>
    <w:p w14:paraId="017ABC93" w14:textId="7C509739" w:rsidR="007C5E0C" w:rsidRDefault="00EC43D4" w:rsidP="00E45B1F">
      <w:pPr>
        <w:jc w:val="both"/>
      </w:pPr>
      <w:r>
        <w:t>A</w:t>
      </w:r>
      <w:r w:rsidR="007C5E0C" w:rsidRPr="007C5E0C">
        <w:t xml:space="preserve"> felhasználási jogdíj</w:t>
      </w:r>
      <w:r>
        <w:t xml:space="preserve">at </w:t>
      </w:r>
      <w:r w:rsidR="007C5E0C" w:rsidRPr="007C5E0C">
        <w:t>és a kivitelezés díj</w:t>
      </w:r>
      <w:r>
        <w:t xml:space="preserve">át a </w:t>
      </w:r>
      <w:r w:rsidR="0024477C">
        <w:t xml:space="preserve">MICHELIN </w:t>
      </w:r>
      <w:r>
        <w:t>Hungária Kft.</w:t>
      </w:r>
      <w:r w:rsidR="007C5E0C" w:rsidRPr="007C5E0C">
        <w:t xml:space="preserve"> finanszíro</w:t>
      </w:r>
      <w:r>
        <w:t>z</w:t>
      </w:r>
      <w:r w:rsidR="007C5E0C" w:rsidRPr="007C5E0C">
        <w:t>z</w:t>
      </w:r>
      <w:r>
        <w:t>a</w:t>
      </w:r>
      <w:r w:rsidR="007C5E0C" w:rsidRPr="007C5E0C">
        <w:t>.</w:t>
      </w:r>
    </w:p>
    <w:p w14:paraId="0FEACE91" w14:textId="77777777" w:rsidR="00EC43D4" w:rsidRPr="007C5E0C" w:rsidRDefault="00EC43D4" w:rsidP="00E45B1F">
      <w:pPr>
        <w:jc w:val="both"/>
      </w:pPr>
    </w:p>
    <w:p w14:paraId="2CC18384" w14:textId="45B0822C" w:rsidR="00EA175E" w:rsidRPr="007C5E0C" w:rsidRDefault="007C5E0C" w:rsidP="00EA175E">
      <w:pPr>
        <w:jc w:val="both"/>
        <w:rPr>
          <w:b/>
          <w:bCs/>
        </w:rPr>
      </w:pPr>
      <w:r w:rsidRPr="007C5E0C">
        <w:rPr>
          <w:b/>
          <w:bCs/>
        </w:rPr>
        <w:t>Szerzői és felhasználói jogok:</w:t>
      </w:r>
      <w:r w:rsidR="00EA175E" w:rsidRPr="007C5E0C">
        <w:rPr>
          <w:b/>
          <w:bCs/>
        </w:rPr>
        <w:t xml:space="preserve"> </w:t>
      </w:r>
    </w:p>
    <w:p w14:paraId="28219C75" w14:textId="582E1F5C" w:rsidR="007C5E0C" w:rsidRPr="007C5E0C" w:rsidRDefault="00EA175E" w:rsidP="00E45B1F">
      <w:pPr>
        <w:jc w:val="both"/>
      </w:pPr>
      <w:r>
        <w:t>A</w:t>
      </w:r>
      <w:r w:rsidR="007C5E0C" w:rsidRPr="007C5E0C">
        <w:t xml:space="preserve"> szerzői jogi törvény szerint a felhasználó (pályázatkiíró) a szerzővel (nyertes pályázó) felhasználási szerződést köt.</w:t>
      </w:r>
      <w:r w:rsidR="00EC43D4">
        <w:t xml:space="preserve"> </w:t>
      </w:r>
      <w:r w:rsidR="007C5E0C" w:rsidRPr="007C5E0C">
        <w:t xml:space="preserve">A pályázat benyújtói </w:t>
      </w:r>
      <w:proofErr w:type="spellStart"/>
      <w:r w:rsidR="007C5E0C" w:rsidRPr="007C5E0C">
        <w:t>meg</w:t>
      </w:r>
      <w:r w:rsidR="00220C90">
        <w:t>ő</w:t>
      </w:r>
      <w:r w:rsidR="007C5E0C" w:rsidRPr="007C5E0C">
        <w:t>rzik</w:t>
      </w:r>
      <w:proofErr w:type="spellEnd"/>
      <w:r w:rsidR="007C5E0C" w:rsidRPr="007C5E0C">
        <w:t xml:space="preserve"> a pályamunkához fűződő szerzői jogaikat.</w:t>
      </w:r>
    </w:p>
    <w:p w14:paraId="2C7BFA43" w14:textId="77777777" w:rsidR="007C5E0C" w:rsidRPr="007C5E0C" w:rsidRDefault="007C5E0C" w:rsidP="00E45B1F">
      <w:pPr>
        <w:jc w:val="both"/>
        <w:rPr>
          <w:b/>
          <w:bCs/>
        </w:rPr>
      </w:pPr>
      <w:r w:rsidRPr="007C5E0C">
        <w:rPr>
          <w:b/>
          <w:bCs/>
        </w:rPr>
        <w:t>A pályázat elbírálásának módja:</w:t>
      </w:r>
    </w:p>
    <w:p w14:paraId="2B3CBA4D" w14:textId="570292E9" w:rsidR="007C5E0C" w:rsidRPr="007C5E0C" w:rsidRDefault="007C5E0C" w:rsidP="00E45B1F">
      <w:pPr>
        <w:jc w:val="both"/>
      </w:pPr>
      <w:r w:rsidRPr="007C5E0C">
        <w:t xml:space="preserve">A bírálat alapja a pályaművek megfelelése a kiírásban megfogalmazott </w:t>
      </w:r>
      <w:r w:rsidR="00EC1F26">
        <w:t>elvárásoknak</w:t>
      </w:r>
      <w:r w:rsidRPr="007C5E0C">
        <w:t>, esztétikai és funkcionális követelményeknek, és a pályaművek költségbecslésének realitása.</w:t>
      </w:r>
      <w:r w:rsidR="00EC43D4">
        <w:t xml:space="preserve"> A nyertes pályamű </w:t>
      </w:r>
      <w:r w:rsidR="00220C90">
        <w:t>kiválasztásáról a</w:t>
      </w:r>
      <w:r w:rsidR="00EC43D4">
        <w:t xml:space="preserve"> </w:t>
      </w:r>
      <w:r w:rsidR="0024477C">
        <w:t xml:space="preserve">MICHELIN </w:t>
      </w:r>
      <w:r w:rsidR="00EC43D4">
        <w:t xml:space="preserve">Hungária Kft. </w:t>
      </w:r>
      <w:proofErr w:type="spellStart"/>
      <w:r w:rsidR="00EC43D4">
        <w:t>Heritage</w:t>
      </w:r>
      <w:proofErr w:type="spellEnd"/>
      <w:r w:rsidR="00EC43D4">
        <w:t xml:space="preserve"> Projekt </w:t>
      </w:r>
      <w:r w:rsidR="00EC43D4" w:rsidRPr="00F02404">
        <w:t>csapata dönt, a</w:t>
      </w:r>
      <w:r w:rsidR="0057342E" w:rsidRPr="00F02404">
        <w:t>mely</w:t>
      </w:r>
      <w:r w:rsidR="00EC43D4" w:rsidRPr="00F02404">
        <w:t xml:space="preserve"> egyben</w:t>
      </w:r>
      <w:r w:rsidR="00EC43D4">
        <w:t xml:space="preserve"> a pályázat kuratóriumi szerepét is betölti.</w:t>
      </w:r>
    </w:p>
    <w:p w14:paraId="53C3ED45" w14:textId="707F95F2" w:rsidR="007C5E0C" w:rsidRPr="007C5E0C" w:rsidRDefault="007C5E0C" w:rsidP="00E45B1F">
      <w:pPr>
        <w:jc w:val="both"/>
      </w:pPr>
      <w:r w:rsidRPr="007C5E0C">
        <w:rPr>
          <w:b/>
          <w:bCs/>
        </w:rPr>
        <w:t>A</w:t>
      </w:r>
      <w:r w:rsidR="00EC1F26">
        <w:rPr>
          <w:b/>
          <w:bCs/>
        </w:rPr>
        <w:t xml:space="preserve">z emlékmű </w:t>
      </w:r>
      <w:r w:rsidR="0024477C">
        <w:rPr>
          <w:b/>
          <w:bCs/>
        </w:rPr>
        <w:t xml:space="preserve">tervezett </w:t>
      </w:r>
      <w:r w:rsidRPr="007C5E0C">
        <w:rPr>
          <w:b/>
          <w:bCs/>
        </w:rPr>
        <w:t>elkészülési határideje: 20</w:t>
      </w:r>
      <w:r w:rsidR="00EC1F26">
        <w:rPr>
          <w:b/>
          <w:bCs/>
        </w:rPr>
        <w:t>25. június 30.</w:t>
      </w:r>
    </w:p>
    <w:p w14:paraId="1E724CFB" w14:textId="77777777" w:rsidR="007C5E0C" w:rsidRPr="007C5E0C" w:rsidRDefault="007C5E0C" w:rsidP="00E45B1F">
      <w:pPr>
        <w:jc w:val="both"/>
        <w:rPr>
          <w:b/>
          <w:bCs/>
        </w:rPr>
      </w:pPr>
      <w:r w:rsidRPr="007C5E0C">
        <w:rPr>
          <w:b/>
          <w:bCs/>
        </w:rPr>
        <w:t>A pályázat kiírója által jelen pályázati felhívás vonatkozásában előírt egyéb feltételek:</w:t>
      </w:r>
    </w:p>
    <w:p w14:paraId="4781DC3C" w14:textId="77777777" w:rsidR="00530235" w:rsidRDefault="007C5E0C" w:rsidP="00E45B1F">
      <w:pPr>
        <w:jc w:val="both"/>
      </w:pPr>
      <w:r w:rsidRPr="007C5E0C">
        <w:t>Pályázata benyújtásával a pályázó – külön nyilatkozat megtétele nélkül – a jelen pályázati felhívásban meghatározott követelményeket és feltételeket elfogadja.</w:t>
      </w:r>
    </w:p>
    <w:p w14:paraId="7BDD4CAF" w14:textId="5F52302C" w:rsidR="00530235" w:rsidRDefault="007C5E0C" w:rsidP="00E45B1F">
      <w:pPr>
        <w:jc w:val="both"/>
      </w:pPr>
      <w:r w:rsidRPr="007C5E0C">
        <w:t>A pályázat összeállításával és benyújtásával kapcsolatos valamennyi költség a pályázót terheli, amely költségek megfizetésére a pályázat kiírója nem kötelezhető.</w:t>
      </w:r>
    </w:p>
    <w:p w14:paraId="5191CD9C" w14:textId="16DFE066" w:rsidR="00F83EFD" w:rsidRDefault="007C5E0C" w:rsidP="00E45B1F">
      <w:pPr>
        <w:jc w:val="both"/>
      </w:pPr>
      <w:r w:rsidRPr="007C5E0C">
        <w:t>A pályázat kiíró fenntartja annak lehetőségét, hogy a jelen pályázati felhívását bármikor módosítsa, vagy visszavonja, továbbá, hogy a pályázati kiírást eredménytelennek nyilvánítsa, valamint</w:t>
      </w:r>
      <w:r w:rsidR="00F83EFD">
        <w:t xml:space="preserve"> azt</w:t>
      </w:r>
      <w:r w:rsidRPr="007C5E0C">
        <w:t>, hogy a benyújtott pályázatok alapján ne kössön szerződést</w:t>
      </w:r>
      <w:r w:rsidR="00935177">
        <w:t>.</w:t>
      </w:r>
    </w:p>
    <w:p w14:paraId="21FFF5A7" w14:textId="37BA8D86" w:rsidR="007C5E0C" w:rsidRDefault="007C5E0C" w:rsidP="00E45B1F">
      <w:pPr>
        <w:jc w:val="both"/>
      </w:pPr>
      <w:r w:rsidRPr="007C5E0C">
        <w:t>Pályázata határidőben történő beérkezéséért a pályázó felel, a pályázati határidő lejártát követően benyújtott pályázatokat a pályázat kiíró kizárja.</w:t>
      </w:r>
    </w:p>
    <w:p w14:paraId="59EF0EEB" w14:textId="6E162D9A" w:rsidR="002D3D5F" w:rsidRDefault="002D3D5F" w:rsidP="00E45B1F">
      <w:pPr>
        <w:jc w:val="both"/>
      </w:pPr>
      <w:r w:rsidRPr="00F02404">
        <w:t xml:space="preserve">Pályázó kötelezettséget vállal arra, hogy a pályázat kiírójának nevét, logóját, emblémáját (ideértve különösen az ezeket alkotó bármilyen szót, szóösszetételt, beleértve a személyneveket, szlogeneket és a jelmondatokat; betűket, számokat; ábrákat, képeket; sík- vagy térbeli alakzatokat, színeket, színösszetételeket, valamint ezen egyes megjelölések összetételét) – együttesen védjegyét -, továbbá </w:t>
      </w:r>
      <w:r w:rsidR="00EC6500" w:rsidRPr="00F02404">
        <w:t>bármilyen s</w:t>
      </w:r>
      <w:r w:rsidRPr="00F02404">
        <w:t xml:space="preserve">zerződés megkötésének tényét a </w:t>
      </w:r>
      <w:r w:rsidR="00EC6500" w:rsidRPr="00F02404">
        <w:t>pályázat kiírójának</w:t>
      </w:r>
      <w:r w:rsidRPr="00F02404">
        <w:t xml:space="preserve"> előzetes, írásbeli hozzájárulása nélkül nem használja fel, referenciái között vagy kommunikációja során nem hivatkozik rá – ideértve, de nem kizárólagosan az írott vagy elektronikus sajtóban megjelent közleményeket, cikkeket.</w:t>
      </w:r>
    </w:p>
    <w:p w14:paraId="28BCC1E6" w14:textId="77777777" w:rsidR="003E76AA" w:rsidRDefault="003E76AA" w:rsidP="00E45B1F">
      <w:pPr>
        <w:jc w:val="both"/>
      </w:pPr>
    </w:p>
    <w:p w14:paraId="0B49ADE2" w14:textId="77777777" w:rsidR="003E76AA" w:rsidRPr="007A462A" w:rsidRDefault="003E76AA" w:rsidP="064CECCF">
      <w:pPr>
        <w:jc w:val="both"/>
        <w:rPr>
          <w:u w:val="single"/>
        </w:rPr>
      </w:pPr>
      <w:r w:rsidRPr="007A462A">
        <w:rPr>
          <w:u w:val="single"/>
        </w:rPr>
        <w:t>Titoktartás</w:t>
      </w:r>
    </w:p>
    <w:p w14:paraId="115ED073" w14:textId="70BEE6B1" w:rsidR="003E76AA" w:rsidRPr="00504A62" w:rsidRDefault="005055C9" w:rsidP="064CECCF">
      <w:pPr>
        <w:jc w:val="both"/>
      </w:pPr>
      <w:r>
        <w:t>Pályázó</w:t>
      </w:r>
      <w:r w:rsidR="003E76AA">
        <w:t xml:space="preserve"> kötelezettséget vállal arra, hogy a </w:t>
      </w:r>
      <w:r w:rsidR="00BA679D">
        <w:t>pályázati feltételek</w:t>
      </w:r>
      <w:r w:rsidR="00250F3D">
        <w:t xml:space="preserve"> </w:t>
      </w:r>
      <w:r w:rsidR="00691130">
        <w:t>megismerése, valamint a pályázaton való részvétel során, azokkal összefüggésben</w:t>
      </w:r>
      <w:r w:rsidR="003E76AA">
        <w:t xml:space="preserve"> tudomásukra jutott tényeket, információkat, megoldásokat, adatokat valamint dokumentumokat szigorúan bizalmasan kezeli, harmadik személy tudomására nem hozz</w:t>
      </w:r>
      <w:r w:rsidR="009B180E">
        <w:t>a</w:t>
      </w:r>
      <w:r w:rsidR="003E76AA">
        <w:t xml:space="preserve">, kivéve azokat a tényeket, információkat, megoldásokat és adatokat, amelyeket a titokkal </w:t>
      </w:r>
      <w:r w:rsidR="003E76AA">
        <w:lastRenderedPageBreak/>
        <w:t xml:space="preserve">rendelkezni jogosult fél maga hozott nyilvánosságra, vagy a Feleken kívül álló okból nyilvánosságra kerül és bárki számára hozzáférhető. </w:t>
      </w:r>
      <w:r w:rsidR="00957592">
        <w:t>Pályázó</w:t>
      </w:r>
      <w:r w:rsidR="003E76AA">
        <w:t xml:space="preserve"> kötelezettségvállalása a</w:t>
      </w:r>
      <w:r w:rsidR="00957592">
        <w:t>z</w:t>
      </w:r>
      <w:r w:rsidR="003E76AA">
        <w:t xml:space="preserve"> </w:t>
      </w:r>
      <w:proofErr w:type="spellStart"/>
      <w:r w:rsidR="003E76AA">
        <w:t>alkalmazottaira</w:t>
      </w:r>
      <w:proofErr w:type="spellEnd"/>
      <w:r w:rsidR="003E76AA">
        <w:t>, alvállalkozóikra és egyéb közreműködőikre is kiterjed.</w:t>
      </w:r>
    </w:p>
    <w:p w14:paraId="328DCCBF" w14:textId="649494EE" w:rsidR="00033E7A" w:rsidRDefault="00033E7A" w:rsidP="00E45B1F">
      <w:pPr>
        <w:jc w:val="both"/>
      </w:pPr>
      <w:r>
        <w:t xml:space="preserve">A pályázat vonatkozásában elkészített </w:t>
      </w:r>
      <w:r w:rsidR="00825357">
        <w:t xml:space="preserve">egyetlen </w:t>
      </w:r>
      <w:r>
        <w:t>mű</w:t>
      </w:r>
      <w:r w:rsidR="008E64B0">
        <w:t xml:space="preserve"> sem hozható nyilvánosságra</w:t>
      </w:r>
      <w:r w:rsidR="009553F3">
        <w:t>, sem részlet</w:t>
      </w:r>
      <w:r w:rsidR="008C6423">
        <w:t>é</w:t>
      </w:r>
      <w:r w:rsidR="009553F3">
        <w:t>ben, sem egészben nem publikálható az</w:t>
      </w:r>
      <w:r>
        <w:t xml:space="preserve"> </w:t>
      </w:r>
      <w:r w:rsidR="00825357">
        <w:t>emlékmű t</w:t>
      </w:r>
      <w:r w:rsidR="009553F3">
        <w:t>ényleges</w:t>
      </w:r>
      <w:r w:rsidR="00825357">
        <w:t xml:space="preserve"> elkészülési </w:t>
      </w:r>
      <w:r w:rsidR="00CD441C">
        <w:t>és bemutatási időpontjáig (mely dátumról a pályázat kiírója tud tájékoztatást adni)</w:t>
      </w:r>
      <w:r w:rsidR="00001CBB">
        <w:t>. Ezen korlátozás egyaránt vonatkozik a</w:t>
      </w:r>
      <w:r w:rsidR="00836E60">
        <w:t xml:space="preserve"> nyertes és nem nyertes pályázati művekre.</w:t>
      </w:r>
    </w:p>
    <w:p w14:paraId="15155F07" w14:textId="77777777" w:rsidR="0031386D" w:rsidRDefault="0031386D" w:rsidP="064CECCF">
      <w:pPr>
        <w:pStyle w:val="Listaszerbekezds"/>
        <w:ind w:left="0"/>
        <w:jc w:val="both"/>
        <w:rPr>
          <w:noProof/>
          <w:highlight w:val="yellow"/>
          <w:lang w:eastAsia="hu-HU"/>
        </w:rPr>
      </w:pPr>
    </w:p>
    <w:p w14:paraId="0A25FFAC" w14:textId="06F2362F" w:rsidR="0031386D" w:rsidRPr="004B6BAB" w:rsidRDefault="0031386D" w:rsidP="0031386D">
      <w:pPr>
        <w:pStyle w:val="Listaszerbekezds"/>
        <w:ind w:left="0"/>
        <w:jc w:val="both"/>
        <w:rPr>
          <w:noProof/>
          <w:lang w:eastAsia="hu-HU"/>
        </w:rPr>
      </w:pPr>
      <w:r w:rsidRPr="064CECCF">
        <w:rPr>
          <w:noProof/>
          <w:lang w:eastAsia="hu-HU"/>
        </w:rPr>
        <w:t>Személyes adatok kezelésére vonatkozó rendelkezések</w:t>
      </w:r>
    </w:p>
    <w:p w14:paraId="6ECE1FBB" w14:textId="77777777" w:rsidR="0031386D" w:rsidRPr="00BB18B9" w:rsidRDefault="0031386D" w:rsidP="0031386D">
      <w:pPr>
        <w:jc w:val="both"/>
        <w:rPr>
          <w:u w:val="single"/>
          <w:lang w:eastAsia="hu-HU"/>
        </w:rPr>
      </w:pPr>
      <w:r w:rsidRPr="00BB18B9">
        <w:rPr>
          <w:u w:val="single"/>
          <w:lang w:eastAsia="hu-HU"/>
        </w:rPr>
        <w:t>Az adatkezelés célja és jogalapja</w:t>
      </w:r>
    </w:p>
    <w:p w14:paraId="74A43640" w14:textId="77777777" w:rsidR="0031386D" w:rsidRPr="00BB18B9" w:rsidRDefault="0031386D" w:rsidP="0031386D">
      <w:pPr>
        <w:jc w:val="both"/>
        <w:rPr>
          <w:u w:val="single"/>
          <w:lang w:eastAsia="hu-HU"/>
        </w:rPr>
      </w:pPr>
      <w:r w:rsidRPr="00BB18B9">
        <w:rPr>
          <w:u w:val="single"/>
          <w:lang w:eastAsia="hu-HU"/>
        </w:rPr>
        <w:t>A kezelt személyes adatok köre:</w:t>
      </w:r>
    </w:p>
    <w:p w14:paraId="5AC2360D" w14:textId="49865111" w:rsidR="0031386D" w:rsidRDefault="0031386D" w:rsidP="0031386D">
      <w:pPr>
        <w:jc w:val="both"/>
        <w:rPr>
          <w:lang w:eastAsia="hu-HU"/>
        </w:rPr>
      </w:pPr>
      <w:r>
        <w:rPr>
          <w:lang w:eastAsia="hu-HU"/>
        </w:rPr>
        <w:t xml:space="preserve">A jelen pályázat folyamán a következő személyes adatok kezelésére kerülhet sor: </w:t>
      </w:r>
      <w:r w:rsidR="00515BBF">
        <w:rPr>
          <w:lang w:eastAsia="hu-HU"/>
        </w:rPr>
        <w:t xml:space="preserve">pályázó képviselőjének, közreműködőjének </w:t>
      </w:r>
      <w:r>
        <w:rPr>
          <w:lang w:eastAsia="hu-HU"/>
        </w:rPr>
        <w:t>n</w:t>
      </w:r>
      <w:r w:rsidR="00515BBF">
        <w:rPr>
          <w:lang w:eastAsia="hu-HU"/>
        </w:rPr>
        <w:t>eve</w:t>
      </w:r>
      <w:r>
        <w:rPr>
          <w:lang w:eastAsia="hu-HU"/>
        </w:rPr>
        <w:t>, telefonszám</w:t>
      </w:r>
      <w:r w:rsidR="00515BBF">
        <w:rPr>
          <w:lang w:eastAsia="hu-HU"/>
        </w:rPr>
        <w:t>a</w:t>
      </w:r>
      <w:r>
        <w:rPr>
          <w:lang w:eastAsia="hu-HU"/>
        </w:rPr>
        <w:t>, e</w:t>
      </w:r>
      <w:r w:rsidR="00515BBF">
        <w:rPr>
          <w:lang w:eastAsia="hu-HU"/>
        </w:rPr>
        <w:t>-</w:t>
      </w:r>
      <w:r>
        <w:rPr>
          <w:lang w:eastAsia="hu-HU"/>
        </w:rPr>
        <w:t>mail cím</w:t>
      </w:r>
      <w:r w:rsidR="00515BBF">
        <w:rPr>
          <w:lang w:eastAsia="hu-HU"/>
        </w:rPr>
        <w:t>e</w:t>
      </w:r>
      <w:r>
        <w:rPr>
          <w:lang w:eastAsia="hu-HU"/>
        </w:rPr>
        <w:t>.</w:t>
      </w:r>
    </w:p>
    <w:p w14:paraId="67A073DA" w14:textId="5285FF2E" w:rsidR="0031386D" w:rsidRDefault="0031386D" w:rsidP="0031386D">
      <w:pPr>
        <w:jc w:val="both"/>
        <w:rPr>
          <w:lang w:eastAsia="hu-HU"/>
        </w:rPr>
      </w:pPr>
      <w:r>
        <w:rPr>
          <w:lang w:eastAsia="hu-HU"/>
        </w:rPr>
        <w:t>Az adatokról történő rendelkezés önkéntes, és az adatkezelés</w:t>
      </w:r>
      <w:r w:rsidRPr="0037095D">
        <w:t xml:space="preserve"> </w:t>
      </w:r>
      <w:r w:rsidRPr="0037095D">
        <w:rPr>
          <w:lang w:eastAsia="hu-HU"/>
        </w:rPr>
        <w:t xml:space="preserve">jogalapja az önkéntes hozzájárulás, amely a </w:t>
      </w:r>
      <w:r w:rsidR="00693FC5">
        <w:rPr>
          <w:lang w:eastAsia="hu-HU"/>
        </w:rPr>
        <w:t>pályázaton</w:t>
      </w:r>
      <w:r w:rsidRPr="0037095D">
        <w:rPr>
          <w:lang w:eastAsia="hu-HU"/>
        </w:rPr>
        <w:t xml:space="preserve"> való részvétellel valósul meg.</w:t>
      </w:r>
    </w:p>
    <w:p w14:paraId="118957F3" w14:textId="7AC8D239" w:rsidR="0031386D" w:rsidRDefault="00693FC5" w:rsidP="0031386D">
      <w:pPr>
        <w:jc w:val="both"/>
        <w:rPr>
          <w:lang w:eastAsia="hu-HU"/>
        </w:rPr>
      </w:pPr>
      <w:r>
        <w:rPr>
          <w:lang w:eastAsia="hu-HU"/>
        </w:rPr>
        <w:t>A pályázat kiírója</w:t>
      </w:r>
      <w:r w:rsidR="0031386D">
        <w:rPr>
          <w:lang w:eastAsia="hu-HU"/>
        </w:rPr>
        <w:t xml:space="preserve">, a hivatkozott hozzájárulás alapján jogosult, a </w:t>
      </w:r>
      <w:r w:rsidR="003E4B79">
        <w:rPr>
          <w:lang w:eastAsia="hu-HU"/>
        </w:rPr>
        <w:t>pályázat</w:t>
      </w:r>
      <w:r w:rsidR="0031386D">
        <w:rPr>
          <w:lang w:eastAsia="hu-HU"/>
        </w:rPr>
        <w:t xml:space="preserve"> lefolytatása és dokumentálása céljából, a résztvevők személyes adatainak és információinak díjmentes kezelésére.</w:t>
      </w:r>
    </w:p>
    <w:p w14:paraId="5CFFD261" w14:textId="77777777" w:rsidR="0031386D" w:rsidRPr="00BB18B9" w:rsidRDefault="0031386D" w:rsidP="0031386D">
      <w:pPr>
        <w:jc w:val="both"/>
        <w:rPr>
          <w:u w:val="single"/>
          <w:lang w:eastAsia="hu-HU"/>
        </w:rPr>
      </w:pPr>
      <w:r w:rsidRPr="00BB18B9">
        <w:rPr>
          <w:u w:val="single"/>
          <w:lang w:eastAsia="hu-HU"/>
        </w:rPr>
        <w:t>Megőrzési idő (adatkezelés időtartama)</w:t>
      </w:r>
    </w:p>
    <w:p w14:paraId="5D36A98E" w14:textId="59BDC8A0" w:rsidR="0031386D" w:rsidRDefault="0031386D" w:rsidP="0031386D">
      <w:pPr>
        <w:jc w:val="both"/>
        <w:rPr>
          <w:lang w:eastAsia="hu-HU"/>
        </w:rPr>
      </w:pPr>
      <w:r>
        <w:rPr>
          <w:lang w:eastAsia="hu-HU"/>
        </w:rPr>
        <w:t xml:space="preserve">A </w:t>
      </w:r>
      <w:r w:rsidR="003E4B79">
        <w:rPr>
          <w:lang w:eastAsia="hu-HU"/>
        </w:rPr>
        <w:t xml:space="preserve">pályázat kiíró </w:t>
      </w:r>
      <w:r>
        <w:rPr>
          <w:lang w:eastAsia="hu-HU"/>
        </w:rPr>
        <w:t>által kezelt személyes adatok megőrzési ideje a kezelés céljától függ, nevezetesen:</w:t>
      </w:r>
    </w:p>
    <w:p w14:paraId="15139005" w14:textId="2A47867E" w:rsidR="0031386D" w:rsidRDefault="0031386D" w:rsidP="0031386D">
      <w:pPr>
        <w:jc w:val="both"/>
        <w:rPr>
          <w:lang w:eastAsia="hu-HU"/>
        </w:rPr>
      </w:pPr>
      <w:r>
        <w:rPr>
          <w:lang w:eastAsia="hu-HU"/>
        </w:rPr>
        <w:t xml:space="preserve">• A </w:t>
      </w:r>
      <w:r w:rsidR="00BA5152">
        <w:rPr>
          <w:lang w:eastAsia="hu-HU"/>
        </w:rPr>
        <w:t>pályázat kiírója a</w:t>
      </w:r>
      <w:r w:rsidR="00BA5152" w:rsidRPr="00BA5152">
        <w:rPr>
          <w:lang w:eastAsia="hu-HU"/>
        </w:rPr>
        <w:t xml:space="preserve"> </w:t>
      </w:r>
      <w:r w:rsidR="00BA5152">
        <w:rPr>
          <w:lang w:eastAsia="hu-HU"/>
        </w:rPr>
        <w:t>pályázat</w:t>
      </w:r>
      <w:r>
        <w:rPr>
          <w:lang w:eastAsia="hu-HU"/>
        </w:rPr>
        <w:t xml:space="preserve"> szervezése céljából gyűjtött és kezelt adatokat a </w:t>
      </w:r>
      <w:r w:rsidR="00BA5152">
        <w:rPr>
          <w:lang w:eastAsia="hu-HU"/>
        </w:rPr>
        <w:t xml:space="preserve">pályázat </w:t>
      </w:r>
      <w:r>
        <w:rPr>
          <w:lang w:eastAsia="hu-HU"/>
        </w:rPr>
        <w:t>időtartama alatt, de legkésőbb a befejező dátumtól</w:t>
      </w:r>
      <w:r w:rsidR="00BC2248">
        <w:rPr>
          <w:lang w:eastAsia="hu-HU"/>
        </w:rPr>
        <w:t xml:space="preserve"> </w:t>
      </w:r>
      <w:r>
        <w:rPr>
          <w:lang w:eastAsia="hu-HU"/>
        </w:rPr>
        <w:t xml:space="preserve">számított </w:t>
      </w:r>
      <w:r w:rsidRPr="00BC2248">
        <w:rPr>
          <w:lang w:eastAsia="hu-HU"/>
        </w:rPr>
        <w:t>egy évig</w:t>
      </w:r>
      <w:r>
        <w:rPr>
          <w:lang w:eastAsia="hu-HU"/>
        </w:rPr>
        <w:t xml:space="preserve"> tárolja. Minden olyan egyéb személyes adatot, amelyet a </w:t>
      </w:r>
      <w:r w:rsidR="00BC2248">
        <w:rPr>
          <w:lang w:eastAsia="hu-HU"/>
        </w:rPr>
        <w:t>pályázó a</w:t>
      </w:r>
      <w:r>
        <w:rPr>
          <w:lang w:eastAsia="hu-HU"/>
        </w:rPr>
        <w:t xml:space="preserve"> részvételével oszt meg, a </w:t>
      </w:r>
      <w:r w:rsidR="00BC2248">
        <w:rPr>
          <w:lang w:eastAsia="hu-HU"/>
        </w:rPr>
        <w:t xml:space="preserve">pályázat kiírója </w:t>
      </w:r>
      <w:r>
        <w:rPr>
          <w:lang w:eastAsia="hu-HU"/>
        </w:rPr>
        <w:t xml:space="preserve">a </w:t>
      </w:r>
      <w:r w:rsidR="00BC2248">
        <w:rPr>
          <w:lang w:eastAsia="hu-HU"/>
        </w:rPr>
        <w:t xml:space="preserve">pályázat </w:t>
      </w:r>
      <w:r>
        <w:rPr>
          <w:lang w:eastAsia="hu-HU"/>
        </w:rPr>
        <w:t xml:space="preserve">végét követően megsemmisít. Amennyiben a kezelt adatokat adózási, illetve számviteli jogszabályok alapján szükséges tárolni, úgy azokat a vonatkozó jogszabályoknak megfelelően, de nem tovább, mint </w:t>
      </w:r>
      <w:r w:rsidR="002603A6">
        <w:rPr>
          <w:lang w:eastAsia="hu-HU"/>
        </w:rPr>
        <w:t>a díj</w:t>
      </w:r>
      <w:r>
        <w:rPr>
          <w:lang w:eastAsia="hu-HU"/>
        </w:rPr>
        <w:t xml:space="preserve"> átvételétől számított 6 évig tárolják.</w:t>
      </w:r>
    </w:p>
    <w:p w14:paraId="2A88C4B8" w14:textId="77777777" w:rsidR="0031386D" w:rsidRPr="00BB18B9" w:rsidRDefault="0031386D" w:rsidP="0031386D">
      <w:pPr>
        <w:jc w:val="both"/>
        <w:rPr>
          <w:u w:val="single"/>
          <w:lang w:eastAsia="hu-HU"/>
        </w:rPr>
      </w:pPr>
      <w:r w:rsidRPr="0044471B">
        <w:rPr>
          <w:u w:val="single"/>
          <w:lang w:eastAsia="hu-HU"/>
        </w:rPr>
        <w:t>Az</w:t>
      </w:r>
      <w:r w:rsidRPr="00BB18B9">
        <w:rPr>
          <w:u w:val="single"/>
          <w:lang w:eastAsia="hu-HU"/>
        </w:rPr>
        <w:t xml:space="preserve"> adatkezelés címzettjei </w:t>
      </w:r>
    </w:p>
    <w:p w14:paraId="5BEF8376" w14:textId="32E524FD" w:rsidR="0031386D" w:rsidRPr="00F02404" w:rsidRDefault="0031386D" w:rsidP="0031386D">
      <w:pPr>
        <w:jc w:val="both"/>
        <w:rPr>
          <w:lang w:eastAsia="hu-HU"/>
        </w:rPr>
      </w:pPr>
      <w:r>
        <w:rPr>
          <w:lang w:eastAsia="hu-HU"/>
        </w:rPr>
        <w:t xml:space="preserve">A fenti adatok címzettjei a </w:t>
      </w:r>
      <w:r w:rsidR="001C3C2F">
        <w:rPr>
          <w:lang w:eastAsia="hu-HU"/>
        </w:rPr>
        <w:t>pályázat kiírój</w:t>
      </w:r>
      <w:r w:rsidR="003D0FF3">
        <w:rPr>
          <w:lang w:eastAsia="hu-HU"/>
        </w:rPr>
        <w:t>ának</w:t>
      </w:r>
      <w:r w:rsidR="001C3C2F">
        <w:rPr>
          <w:lang w:eastAsia="hu-HU"/>
        </w:rPr>
        <w:t xml:space="preserve"> </w:t>
      </w:r>
      <w:r>
        <w:rPr>
          <w:lang w:eastAsia="hu-HU"/>
        </w:rPr>
        <w:t>azon munkavállalói,</w:t>
      </w:r>
      <w:r w:rsidR="003D0FF3">
        <w:rPr>
          <w:lang w:eastAsia="hu-HU"/>
        </w:rPr>
        <w:t xml:space="preserve"> illetve a </w:t>
      </w:r>
      <w:proofErr w:type="spellStart"/>
      <w:r w:rsidR="003D0FF3">
        <w:t>Heritage</w:t>
      </w:r>
      <w:proofErr w:type="spellEnd"/>
      <w:r w:rsidR="003D0FF3">
        <w:t xml:space="preserve"> Projekt tagjai,</w:t>
      </w:r>
      <w:r>
        <w:rPr>
          <w:lang w:eastAsia="hu-HU"/>
        </w:rPr>
        <w:t xml:space="preserve"> akik a </w:t>
      </w:r>
      <w:r w:rsidR="001C3C2F">
        <w:rPr>
          <w:lang w:eastAsia="hu-HU"/>
        </w:rPr>
        <w:t>pályázat kiírój</w:t>
      </w:r>
      <w:r w:rsidR="00E979C1">
        <w:rPr>
          <w:lang w:eastAsia="hu-HU"/>
        </w:rPr>
        <w:t>ának</w:t>
      </w:r>
      <w:r w:rsidR="001C3C2F">
        <w:rPr>
          <w:lang w:eastAsia="hu-HU"/>
        </w:rPr>
        <w:t xml:space="preserve"> </w:t>
      </w:r>
      <w:r>
        <w:rPr>
          <w:lang w:eastAsia="hu-HU"/>
        </w:rPr>
        <w:t>adatfeldolgozójaként járnak el a gyűjtött adatok kezelése és feldolgozása során, a korábban meghatároz</w:t>
      </w:r>
      <w:r w:rsidRPr="00F02404">
        <w:rPr>
          <w:lang w:eastAsia="hu-HU"/>
        </w:rPr>
        <w:t>ott célokból. Biztosítják, hogy az adatok biztonságban legyenek és a személyes adatokra vonatkozó rendelkezések összhangban álljanak a vonatkozó jogszabályi előírásokkal.</w:t>
      </w:r>
    </w:p>
    <w:p w14:paraId="0E931DB0" w14:textId="1A3292B9" w:rsidR="0031386D" w:rsidRPr="00F02404" w:rsidRDefault="0031386D" w:rsidP="0031386D">
      <w:pPr>
        <w:jc w:val="both"/>
        <w:rPr>
          <w:lang w:eastAsia="hu-HU"/>
        </w:rPr>
      </w:pPr>
      <w:r w:rsidRPr="00F02404">
        <w:rPr>
          <w:lang w:eastAsia="hu-HU"/>
        </w:rPr>
        <w:t>Az adattulajdonos (</w:t>
      </w:r>
      <w:r w:rsidR="009F4E90" w:rsidRPr="00F02404">
        <w:rPr>
          <w:lang w:eastAsia="hu-HU"/>
        </w:rPr>
        <w:t>illetve képviseletében eljáró pályázó</w:t>
      </w:r>
      <w:r w:rsidRPr="00F02404">
        <w:rPr>
          <w:lang w:eastAsia="hu-HU"/>
        </w:rPr>
        <w:t>) előzetes értesítése és hozzájárulása nélkül nem lehet adatot továbbítani harmadik félnek, kivéve azt az esetet, amelyben az adatszolgáltatást jogszabály követeli meg.</w:t>
      </w:r>
    </w:p>
    <w:p w14:paraId="3CE697EB" w14:textId="77777777" w:rsidR="0031386D" w:rsidRPr="00F02404" w:rsidRDefault="0031386D" w:rsidP="0031386D">
      <w:pPr>
        <w:jc w:val="both"/>
        <w:rPr>
          <w:b/>
          <w:lang w:eastAsia="hu-HU"/>
        </w:rPr>
      </w:pPr>
      <w:r w:rsidRPr="00F02404">
        <w:rPr>
          <w:b/>
          <w:lang w:eastAsia="hu-HU"/>
        </w:rPr>
        <w:t>Érintetti jogok</w:t>
      </w:r>
    </w:p>
    <w:p w14:paraId="755EE7F0" w14:textId="598A0151" w:rsidR="0031386D" w:rsidRPr="00F02404" w:rsidRDefault="0031386D" w:rsidP="0031386D">
      <w:pPr>
        <w:jc w:val="both"/>
        <w:rPr>
          <w:lang w:eastAsia="hu-HU"/>
        </w:rPr>
      </w:pPr>
      <w:r w:rsidRPr="00F02404">
        <w:rPr>
          <w:lang w:eastAsia="hu-HU"/>
        </w:rPr>
        <w:t>A</w:t>
      </w:r>
      <w:r w:rsidR="003D2020" w:rsidRPr="00F02404">
        <w:rPr>
          <w:lang w:eastAsia="hu-HU"/>
        </w:rPr>
        <w:t>z érintettek</w:t>
      </w:r>
      <w:r w:rsidRPr="00F02404">
        <w:rPr>
          <w:lang w:eastAsia="hu-HU"/>
        </w:rPr>
        <w:t xml:space="preserve"> az adataik kezeléséhez kapcsolódóan a következő jogokkal rendelkeznek a 2016/679 számú EU Általános adatvédelmi Rendelettel és az információs önrendelkezési jogról és az információszabadságról szóló 2011. évi CXII. törvénnyel (</w:t>
      </w:r>
      <w:proofErr w:type="spellStart"/>
      <w:r w:rsidRPr="00F02404">
        <w:rPr>
          <w:lang w:eastAsia="hu-HU"/>
        </w:rPr>
        <w:t>Info</w:t>
      </w:r>
      <w:proofErr w:type="spellEnd"/>
      <w:r w:rsidRPr="00F02404">
        <w:rPr>
          <w:lang w:eastAsia="hu-HU"/>
        </w:rPr>
        <w:t xml:space="preserve"> tv.) összhangban:</w:t>
      </w:r>
    </w:p>
    <w:p w14:paraId="54F4CCA9" w14:textId="77777777" w:rsidR="0031386D" w:rsidRPr="00F02404" w:rsidRDefault="0031386D" w:rsidP="0031386D">
      <w:pPr>
        <w:jc w:val="both"/>
        <w:rPr>
          <w:u w:val="single"/>
          <w:lang w:eastAsia="hu-HU"/>
        </w:rPr>
      </w:pPr>
      <w:r w:rsidRPr="00F02404">
        <w:rPr>
          <w:u w:val="single"/>
          <w:lang w:eastAsia="hu-HU"/>
        </w:rPr>
        <w:t>Tájékoztatáshoz és hozzáféréshez való jog</w:t>
      </w:r>
    </w:p>
    <w:p w14:paraId="4E5C4D94" w14:textId="25C7601B" w:rsidR="0031386D" w:rsidRPr="00F02404" w:rsidRDefault="0031386D" w:rsidP="0031386D">
      <w:pPr>
        <w:jc w:val="both"/>
        <w:rPr>
          <w:lang w:eastAsia="hu-HU"/>
        </w:rPr>
      </w:pPr>
      <w:r w:rsidRPr="00F02404">
        <w:rPr>
          <w:lang w:eastAsia="hu-HU"/>
        </w:rPr>
        <w:lastRenderedPageBreak/>
        <w:t>A</w:t>
      </w:r>
      <w:r w:rsidR="003D2020" w:rsidRPr="00F02404">
        <w:rPr>
          <w:lang w:eastAsia="hu-HU"/>
        </w:rPr>
        <w:t>z érintettnek</w:t>
      </w:r>
      <w:r w:rsidRPr="00F02404">
        <w:rPr>
          <w:lang w:eastAsia="hu-HU"/>
        </w:rPr>
        <w:t xml:space="preserve"> joga van ahhoz, hogy a </w:t>
      </w:r>
      <w:r w:rsidR="001C3C2F" w:rsidRPr="00F02404">
        <w:rPr>
          <w:lang w:eastAsia="hu-HU"/>
        </w:rPr>
        <w:t xml:space="preserve">pályázat kiírójától </w:t>
      </w:r>
      <w:r w:rsidRPr="00F02404">
        <w:rPr>
          <w:lang w:eastAsia="hu-HU"/>
        </w:rPr>
        <w:t>megerősítést kapjon arra vonatkozóan, hogy a személyes adatait kezelik-e. Ebben az esetben a</w:t>
      </w:r>
      <w:r w:rsidR="003D2020" w:rsidRPr="00F02404">
        <w:rPr>
          <w:lang w:eastAsia="hu-HU"/>
        </w:rPr>
        <w:t>z érintett</w:t>
      </w:r>
      <w:r w:rsidRPr="00F02404">
        <w:rPr>
          <w:lang w:eastAsia="hu-HU"/>
        </w:rPr>
        <w:t xml:space="preserve"> a következő információkhoz kérhet hozzáférést:</w:t>
      </w:r>
    </w:p>
    <w:p w14:paraId="46190CF8" w14:textId="77777777" w:rsidR="0031386D" w:rsidRPr="00F02404" w:rsidRDefault="0031386D" w:rsidP="0031386D">
      <w:pPr>
        <w:pStyle w:val="Listaszerbekezds"/>
        <w:numPr>
          <w:ilvl w:val="0"/>
          <w:numId w:val="6"/>
        </w:numPr>
        <w:spacing w:after="0"/>
        <w:jc w:val="both"/>
        <w:rPr>
          <w:lang w:eastAsia="hu-HU"/>
        </w:rPr>
      </w:pPr>
      <w:r w:rsidRPr="00F02404">
        <w:rPr>
          <w:lang w:eastAsia="hu-HU"/>
        </w:rPr>
        <w:t>Az Adatkezelés célja,</w:t>
      </w:r>
    </w:p>
    <w:p w14:paraId="4A1356A4" w14:textId="77777777" w:rsidR="0031386D" w:rsidRPr="00F02404" w:rsidRDefault="0031386D" w:rsidP="0031386D">
      <w:pPr>
        <w:pStyle w:val="Listaszerbekezds"/>
        <w:numPr>
          <w:ilvl w:val="0"/>
          <w:numId w:val="6"/>
        </w:numPr>
        <w:spacing w:after="0"/>
        <w:jc w:val="both"/>
        <w:rPr>
          <w:lang w:eastAsia="hu-HU"/>
        </w:rPr>
      </w:pPr>
      <w:r w:rsidRPr="00F02404">
        <w:rPr>
          <w:lang w:eastAsia="hu-HU"/>
        </w:rPr>
        <w:t>Az érintett személyes adatok kategóriái,</w:t>
      </w:r>
    </w:p>
    <w:p w14:paraId="62EFB588" w14:textId="77777777" w:rsidR="0031386D" w:rsidRPr="00F02404" w:rsidRDefault="0031386D" w:rsidP="0031386D">
      <w:pPr>
        <w:pStyle w:val="Listaszerbekezds"/>
        <w:numPr>
          <w:ilvl w:val="0"/>
          <w:numId w:val="6"/>
        </w:numPr>
        <w:spacing w:after="0"/>
        <w:jc w:val="both"/>
        <w:rPr>
          <w:lang w:eastAsia="hu-HU"/>
        </w:rPr>
      </w:pPr>
      <w:r w:rsidRPr="00F02404">
        <w:rPr>
          <w:lang w:eastAsia="hu-HU"/>
        </w:rPr>
        <w:t>A címzettek, akikkel a személyes adatot közölték vagy közölni fogják,</w:t>
      </w:r>
    </w:p>
    <w:p w14:paraId="21140816" w14:textId="77777777" w:rsidR="0031386D" w:rsidRPr="00F02404" w:rsidRDefault="0031386D" w:rsidP="0031386D">
      <w:pPr>
        <w:pStyle w:val="Listaszerbekezds"/>
        <w:numPr>
          <w:ilvl w:val="0"/>
          <w:numId w:val="6"/>
        </w:numPr>
        <w:spacing w:after="0"/>
        <w:jc w:val="both"/>
        <w:rPr>
          <w:lang w:eastAsia="hu-HU"/>
        </w:rPr>
      </w:pPr>
      <w:r w:rsidRPr="00F02404">
        <w:rPr>
          <w:lang w:eastAsia="hu-HU"/>
        </w:rPr>
        <w:t>A személyes adatok tárolásának, megőrzésének tervezett ideje,</w:t>
      </w:r>
    </w:p>
    <w:p w14:paraId="1886FA21" w14:textId="0E6F3DCF" w:rsidR="0031386D" w:rsidRPr="00F02404" w:rsidRDefault="0031386D" w:rsidP="0031386D">
      <w:pPr>
        <w:pStyle w:val="Listaszerbekezds"/>
        <w:numPr>
          <w:ilvl w:val="0"/>
          <w:numId w:val="6"/>
        </w:numPr>
        <w:spacing w:after="0"/>
        <w:jc w:val="both"/>
        <w:rPr>
          <w:lang w:eastAsia="hu-HU"/>
        </w:rPr>
      </w:pPr>
      <w:r w:rsidRPr="00F02404">
        <w:rPr>
          <w:lang w:eastAsia="hu-HU"/>
        </w:rPr>
        <w:t>A</w:t>
      </w:r>
      <w:r w:rsidR="003D2020" w:rsidRPr="00F02404">
        <w:rPr>
          <w:lang w:eastAsia="hu-HU"/>
        </w:rPr>
        <w:t>z érintett</w:t>
      </w:r>
      <w:r w:rsidRPr="00F02404">
        <w:rPr>
          <w:lang w:eastAsia="hu-HU"/>
        </w:rPr>
        <w:t xml:space="preserve"> jogainak fennállása az alkalmazandó Adatvédelmi jogszabályok alapján,</w:t>
      </w:r>
    </w:p>
    <w:p w14:paraId="0D367811" w14:textId="77777777" w:rsidR="0031386D" w:rsidRPr="00F02404" w:rsidRDefault="0031386D" w:rsidP="0031386D">
      <w:pPr>
        <w:pStyle w:val="Listaszerbekezds"/>
        <w:numPr>
          <w:ilvl w:val="0"/>
          <w:numId w:val="6"/>
        </w:numPr>
        <w:spacing w:after="0"/>
        <w:jc w:val="both"/>
        <w:rPr>
          <w:lang w:eastAsia="hu-HU"/>
        </w:rPr>
      </w:pPr>
      <w:r w:rsidRPr="00F02404">
        <w:rPr>
          <w:lang w:eastAsia="hu-HU"/>
        </w:rPr>
        <w:t>Az Adatvédelmi Felügyeleti Hatósághoz való panaszbejelentési jog, és</w:t>
      </w:r>
    </w:p>
    <w:p w14:paraId="7DA8E0DD" w14:textId="77777777" w:rsidR="0031386D" w:rsidRPr="00F02404" w:rsidRDefault="0031386D" w:rsidP="0031386D">
      <w:pPr>
        <w:pStyle w:val="Listaszerbekezds"/>
        <w:numPr>
          <w:ilvl w:val="0"/>
          <w:numId w:val="6"/>
        </w:numPr>
        <w:spacing w:after="0"/>
        <w:jc w:val="both"/>
        <w:rPr>
          <w:lang w:eastAsia="hu-HU"/>
        </w:rPr>
      </w:pPr>
      <w:r w:rsidRPr="00F02404">
        <w:rPr>
          <w:lang w:eastAsia="hu-HU"/>
        </w:rPr>
        <w:t>Automatizált döntéshozatal lehetősége a személyes adatok felhasználása alapján.</w:t>
      </w:r>
    </w:p>
    <w:p w14:paraId="52C7836F" w14:textId="77777777" w:rsidR="0031386D" w:rsidRPr="00F02404" w:rsidRDefault="0031386D" w:rsidP="0031386D">
      <w:pPr>
        <w:jc w:val="both"/>
        <w:rPr>
          <w:lang w:eastAsia="hu-HU"/>
        </w:rPr>
      </w:pPr>
    </w:p>
    <w:p w14:paraId="4B0A0A9F" w14:textId="77777777" w:rsidR="0031386D" w:rsidRPr="00F02404" w:rsidRDefault="0031386D" w:rsidP="0031386D">
      <w:pPr>
        <w:jc w:val="both"/>
        <w:rPr>
          <w:u w:val="single"/>
          <w:lang w:eastAsia="hu-HU"/>
        </w:rPr>
      </w:pPr>
      <w:r w:rsidRPr="00F02404">
        <w:rPr>
          <w:u w:val="single"/>
          <w:lang w:eastAsia="hu-HU"/>
        </w:rPr>
        <w:t>Helyesbítéshez való jog</w:t>
      </w:r>
    </w:p>
    <w:p w14:paraId="5B4652AC" w14:textId="5338F362" w:rsidR="0031386D" w:rsidRPr="00F02404" w:rsidRDefault="0031386D" w:rsidP="0031386D">
      <w:pPr>
        <w:jc w:val="both"/>
        <w:rPr>
          <w:lang w:eastAsia="hu-HU"/>
        </w:rPr>
      </w:pPr>
      <w:r w:rsidRPr="00F02404">
        <w:rPr>
          <w:lang w:eastAsia="hu-HU"/>
        </w:rPr>
        <w:t>A</w:t>
      </w:r>
      <w:r w:rsidR="003D2020" w:rsidRPr="00F02404">
        <w:rPr>
          <w:lang w:eastAsia="hu-HU"/>
        </w:rPr>
        <w:t>z érintettne</w:t>
      </w:r>
      <w:r w:rsidRPr="00F02404">
        <w:rPr>
          <w:lang w:eastAsia="hu-HU"/>
        </w:rPr>
        <w:t xml:space="preserve">k joga van ahhoz, hogy a </w:t>
      </w:r>
      <w:r w:rsidR="003D2020" w:rsidRPr="00F02404">
        <w:rPr>
          <w:lang w:eastAsia="hu-HU"/>
        </w:rPr>
        <w:t>pály</w:t>
      </w:r>
      <w:r w:rsidR="0062595F" w:rsidRPr="00F02404">
        <w:rPr>
          <w:lang w:eastAsia="hu-HU"/>
        </w:rPr>
        <w:t>á</w:t>
      </w:r>
      <w:r w:rsidR="003D2020" w:rsidRPr="00F02404">
        <w:rPr>
          <w:lang w:eastAsia="hu-HU"/>
        </w:rPr>
        <w:t>zat kiírójától</w:t>
      </w:r>
      <w:r w:rsidRPr="00F02404">
        <w:rPr>
          <w:lang w:eastAsia="hu-HU"/>
        </w:rPr>
        <w:t xml:space="preserve"> kérje személyes adatai helyesbítését, amennyiben azok az elavultak vagy pontatlanok. </w:t>
      </w:r>
    </w:p>
    <w:p w14:paraId="33DE7351" w14:textId="77777777" w:rsidR="0031386D" w:rsidRPr="00F02404" w:rsidRDefault="0031386D" w:rsidP="0031386D">
      <w:pPr>
        <w:jc w:val="both"/>
        <w:rPr>
          <w:u w:val="single"/>
          <w:lang w:eastAsia="hu-HU"/>
        </w:rPr>
      </w:pPr>
      <w:r w:rsidRPr="00F02404">
        <w:rPr>
          <w:u w:val="single"/>
          <w:lang w:eastAsia="hu-HU"/>
        </w:rPr>
        <w:t>Törléshez való jog</w:t>
      </w:r>
    </w:p>
    <w:p w14:paraId="77FAB44D" w14:textId="0243FD9F" w:rsidR="0031386D" w:rsidRPr="00F02404" w:rsidRDefault="0031386D" w:rsidP="0031386D">
      <w:pPr>
        <w:jc w:val="both"/>
        <w:rPr>
          <w:lang w:eastAsia="hu-HU"/>
        </w:rPr>
      </w:pPr>
      <w:r w:rsidRPr="00F02404">
        <w:rPr>
          <w:lang w:eastAsia="hu-HU"/>
        </w:rPr>
        <w:t>A</w:t>
      </w:r>
      <w:r w:rsidR="00B031BA" w:rsidRPr="00F02404">
        <w:rPr>
          <w:lang w:eastAsia="hu-HU"/>
        </w:rPr>
        <w:t>z érintettnek</w:t>
      </w:r>
      <w:r w:rsidRPr="00F02404">
        <w:rPr>
          <w:lang w:eastAsia="hu-HU"/>
        </w:rPr>
        <w:t xml:space="preserve"> joga van ahhoz, hogy személyes adatait a </w:t>
      </w:r>
      <w:r w:rsidR="001C3C2F" w:rsidRPr="00F02404">
        <w:rPr>
          <w:lang w:eastAsia="hu-HU"/>
        </w:rPr>
        <w:t xml:space="preserve">pályázat kiírójával </w:t>
      </w:r>
      <w:r w:rsidRPr="00F02404">
        <w:rPr>
          <w:lang w:eastAsia="hu-HU"/>
        </w:rPr>
        <w:t>töröltesse (más néven az ,,elfeledtetéshez való jog”), amennyiben a</w:t>
      </w:r>
      <w:r w:rsidR="001C3EA7" w:rsidRPr="00F02404">
        <w:rPr>
          <w:lang w:eastAsia="hu-HU"/>
        </w:rPr>
        <w:t>z érintett</w:t>
      </w:r>
      <w:r w:rsidRPr="00F02404">
        <w:rPr>
          <w:lang w:eastAsia="hu-HU"/>
        </w:rPr>
        <w:t xml:space="preserve"> hozzájárulása az adott adatkezelés előfeltétele volt és </w:t>
      </w:r>
      <w:r w:rsidR="004609A7" w:rsidRPr="00F02404">
        <w:rPr>
          <w:lang w:eastAsia="hu-HU"/>
        </w:rPr>
        <w:t>az érintett</w:t>
      </w:r>
      <w:r w:rsidRPr="00F02404">
        <w:rPr>
          <w:lang w:eastAsia="hu-HU"/>
        </w:rPr>
        <w:t xml:space="preserve"> a hozzájárulását visszavonta. Mindez</w:t>
      </w:r>
      <w:r w:rsidRPr="00F02404">
        <w:t xml:space="preserve"> </w:t>
      </w:r>
      <w:r w:rsidRPr="00F02404">
        <w:rPr>
          <w:lang w:eastAsia="hu-HU"/>
        </w:rPr>
        <w:t>nem érinti a töröltetés előtti adatkezelés jogszerűségét.</w:t>
      </w:r>
    </w:p>
    <w:p w14:paraId="67E3F1EB" w14:textId="77777777" w:rsidR="0031386D" w:rsidRPr="00F02404" w:rsidRDefault="0031386D" w:rsidP="0031386D">
      <w:pPr>
        <w:jc w:val="both"/>
        <w:rPr>
          <w:u w:val="single"/>
          <w:lang w:eastAsia="hu-HU"/>
        </w:rPr>
      </w:pPr>
      <w:r w:rsidRPr="00F02404">
        <w:rPr>
          <w:u w:val="single"/>
          <w:lang w:eastAsia="hu-HU"/>
        </w:rPr>
        <w:t>Adatkezelés korlátozásához való jog</w:t>
      </w:r>
    </w:p>
    <w:p w14:paraId="2EC4BFA1" w14:textId="49474451" w:rsidR="0031386D" w:rsidRPr="00F02404" w:rsidRDefault="0031386D" w:rsidP="0031386D">
      <w:pPr>
        <w:jc w:val="both"/>
        <w:rPr>
          <w:lang w:eastAsia="hu-HU"/>
        </w:rPr>
      </w:pPr>
      <w:r w:rsidRPr="00F02404">
        <w:rPr>
          <w:lang w:eastAsia="hu-HU"/>
        </w:rPr>
        <w:t>Meghatározott körülmények között a</w:t>
      </w:r>
      <w:r w:rsidR="004609A7" w:rsidRPr="00F02404">
        <w:rPr>
          <w:lang w:eastAsia="hu-HU"/>
        </w:rPr>
        <w:t>z érintettnek</w:t>
      </w:r>
      <w:r w:rsidRPr="00F02404">
        <w:rPr>
          <w:lang w:eastAsia="hu-HU"/>
        </w:rPr>
        <w:t xml:space="preserve"> joga van ahhoz, hogy az adatkezelés korlátozásához való jogot gyakorolja, amennyiben a</w:t>
      </w:r>
      <w:r w:rsidR="004609A7" w:rsidRPr="00F02404">
        <w:rPr>
          <w:lang w:eastAsia="hu-HU"/>
        </w:rPr>
        <w:t>z érintett</w:t>
      </w:r>
      <w:r w:rsidRPr="00F02404">
        <w:rPr>
          <w:lang w:eastAsia="hu-HU"/>
        </w:rPr>
        <w:t xml:space="preserve"> vitatja a</w:t>
      </w:r>
      <w:r w:rsidR="004609A7" w:rsidRPr="00F02404">
        <w:rPr>
          <w:lang w:eastAsia="hu-HU"/>
        </w:rPr>
        <w:t>z érintett</w:t>
      </w:r>
      <w:r w:rsidR="00AA03CF" w:rsidRPr="00F02404">
        <w:rPr>
          <w:lang w:eastAsia="hu-HU"/>
        </w:rPr>
        <w:t>nek a pályázat kiírója</w:t>
      </w:r>
      <w:r w:rsidRPr="00F02404">
        <w:rPr>
          <w:lang w:eastAsia="hu-HU"/>
        </w:rPr>
        <w:t xml:space="preserve"> által gyűjtött személyes adatainak pontosságát: ebben az esetben a </w:t>
      </w:r>
      <w:r w:rsidR="001C3C2F" w:rsidRPr="00F02404">
        <w:rPr>
          <w:lang w:eastAsia="hu-HU"/>
        </w:rPr>
        <w:t xml:space="preserve">pályázat kiírója </w:t>
      </w:r>
      <w:r w:rsidRPr="00F02404">
        <w:rPr>
          <w:lang w:eastAsia="hu-HU"/>
        </w:rPr>
        <w:t xml:space="preserve">köteles felfüggeszteni az adatkezelést egy olyan időtartamra, amely lehetővé teszi a </w:t>
      </w:r>
      <w:r w:rsidR="001C3C2F" w:rsidRPr="00F02404">
        <w:rPr>
          <w:lang w:eastAsia="hu-HU"/>
        </w:rPr>
        <w:t xml:space="preserve">pályázat kiírója </w:t>
      </w:r>
      <w:r w:rsidRPr="00F02404">
        <w:rPr>
          <w:lang w:eastAsia="hu-HU"/>
        </w:rPr>
        <w:t xml:space="preserve">számára a személyes adatok pontosságának igazolását. </w:t>
      </w:r>
    </w:p>
    <w:p w14:paraId="4CF8559C" w14:textId="1ECB20B1" w:rsidR="0031386D" w:rsidRPr="00F02404" w:rsidRDefault="0031386D" w:rsidP="0031386D">
      <w:pPr>
        <w:jc w:val="both"/>
        <w:rPr>
          <w:lang w:eastAsia="hu-HU"/>
        </w:rPr>
      </w:pPr>
      <w:r w:rsidRPr="00F02404">
        <w:rPr>
          <w:lang w:eastAsia="hu-HU"/>
        </w:rPr>
        <w:t>Amennyiben az adatkezelést korlátozzák, a személyes adatot kizárólag a</w:t>
      </w:r>
      <w:r w:rsidR="00AA03CF" w:rsidRPr="00F02404">
        <w:rPr>
          <w:lang w:eastAsia="hu-HU"/>
        </w:rPr>
        <w:t>z érintett</w:t>
      </w:r>
      <w:r w:rsidRPr="00F02404">
        <w:rPr>
          <w:lang w:eastAsia="hu-HU"/>
        </w:rPr>
        <w:t xml:space="preserve"> hozzájárulásával kezelik, és a</w:t>
      </w:r>
      <w:r w:rsidR="00AA03CF" w:rsidRPr="00F02404">
        <w:rPr>
          <w:lang w:eastAsia="hu-HU"/>
        </w:rPr>
        <w:t>z érintettet</w:t>
      </w:r>
      <w:r w:rsidRPr="00F02404">
        <w:rPr>
          <w:lang w:eastAsia="hu-HU"/>
        </w:rPr>
        <w:t xml:space="preserve"> előzetesen tájékoztatják a korlátozott adatkezelés folyatásáról. </w:t>
      </w:r>
    </w:p>
    <w:p w14:paraId="6DF91E81" w14:textId="77777777" w:rsidR="0031386D" w:rsidRPr="00F02404" w:rsidRDefault="0031386D" w:rsidP="0031386D">
      <w:pPr>
        <w:jc w:val="both"/>
        <w:rPr>
          <w:u w:val="single"/>
          <w:lang w:eastAsia="hu-HU"/>
        </w:rPr>
      </w:pPr>
      <w:r w:rsidRPr="00F02404">
        <w:rPr>
          <w:u w:val="single"/>
          <w:lang w:eastAsia="hu-HU"/>
        </w:rPr>
        <w:t>Adathordozhatósághoz való jog</w:t>
      </w:r>
    </w:p>
    <w:p w14:paraId="09143D18" w14:textId="0A5F8948" w:rsidR="0031386D" w:rsidRPr="00F02404" w:rsidRDefault="0031386D" w:rsidP="0031386D">
      <w:pPr>
        <w:jc w:val="both"/>
        <w:rPr>
          <w:lang w:eastAsia="hu-HU"/>
        </w:rPr>
      </w:pPr>
      <w:r w:rsidRPr="00F02404">
        <w:rPr>
          <w:lang w:eastAsia="hu-HU"/>
        </w:rPr>
        <w:t>A</w:t>
      </w:r>
      <w:r w:rsidR="00AA03CF" w:rsidRPr="00F02404">
        <w:rPr>
          <w:lang w:eastAsia="hu-HU"/>
        </w:rPr>
        <w:t>z érintett</w:t>
      </w:r>
      <w:r w:rsidRPr="00F02404">
        <w:rPr>
          <w:lang w:eastAsia="hu-HU"/>
        </w:rPr>
        <w:t xml:space="preserve"> adathordozhatósághoz való joga két elemből áll:</w:t>
      </w:r>
    </w:p>
    <w:p w14:paraId="68786981" w14:textId="7243E748" w:rsidR="0031386D" w:rsidRPr="00F02404" w:rsidRDefault="0031386D" w:rsidP="0031386D">
      <w:pPr>
        <w:jc w:val="both"/>
        <w:rPr>
          <w:lang w:eastAsia="hu-HU"/>
        </w:rPr>
      </w:pPr>
      <w:r w:rsidRPr="00F02404">
        <w:rPr>
          <w:lang w:eastAsia="hu-HU"/>
        </w:rPr>
        <w:t xml:space="preserve">- A személyes adatok másolatához való jog, </w:t>
      </w:r>
      <w:r w:rsidR="001845FD">
        <w:rPr>
          <w:lang w:eastAsia="hu-HU"/>
        </w:rPr>
        <w:t>„</w:t>
      </w:r>
      <w:r w:rsidRPr="00F02404">
        <w:rPr>
          <w:lang w:eastAsia="hu-HU"/>
        </w:rPr>
        <w:t>strukturált és széles körben elterjedt, gépi olvasásra alkalmas formában”.</w:t>
      </w:r>
    </w:p>
    <w:p w14:paraId="6E746502" w14:textId="6C0CD901" w:rsidR="0031386D" w:rsidRPr="00F02404" w:rsidRDefault="0031386D" w:rsidP="0031386D">
      <w:pPr>
        <w:jc w:val="both"/>
        <w:rPr>
          <w:lang w:eastAsia="hu-HU"/>
        </w:rPr>
      </w:pPr>
      <w:r w:rsidRPr="00F02404">
        <w:rPr>
          <w:lang w:eastAsia="hu-HU"/>
        </w:rPr>
        <w:t xml:space="preserve">- A megkapott személyes adat harmadik félnek való továbbításához vagy amennyiben technikailag kivitelezhető, a személyes adatok a </w:t>
      </w:r>
      <w:r w:rsidR="001C3C2F" w:rsidRPr="00F02404">
        <w:rPr>
          <w:lang w:eastAsia="hu-HU"/>
        </w:rPr>
        <w:t xml:space="preserve">pályázat kiírója </w:t>
      </w:r>
      <w:r w:rsidRPr="00F02404">
        <w:rPr>
          <w:lang w:eastAsia="hu-HU"/>
        </w:rPr>
        <w:t>általi harmadik félnek való direkt továbbításához való jog.</w:t>
      </w:r>
    </w:p>
    <w:p w14:paraId="0253F431" w14:textId="77777777" w:rsidR="0031386D" w:rsidRPr="00F02404" w:rsidRDefault="0031386D" w:rsidP="0031386D">
      <w:pPr>
        <w:jc w:val="both"/>
        <w:rPr>
          <w:u w:val="single"/>
          <w:lang w:eastAsia="hu-HU"/>
        </w:rPr>
      </w:pPr>
      <w:r w:rsidRPr="00F02404">
        <w:rPr>
          <w:u w:val="single"/>
          <w:lang w:eastAsia="hu-HU"/>
        </w:rPr>
        <w:t>Tiltakozáshoz való jog</w:t>
      </w:r>
    </w:p>
    <w:p w14:paraId="69CBB605" w14:textId="11EA4741" w:rsidR="0031386D" w:rsidRPr="00F02404" w:rsidRDefault="0031386D" w:rsidP="0031386D">
      <w:pPr>
        <w:jc w:val="both"/>
        <w:rPr>
          <w:lang w:eastAsia="hu-HU"/>
        </w:rPr>
      </w:pPr>
      <w:r w:rsidRPr="00F02404">
        <w:rPr>
          <w:lang w:eastAsia="hu-HU"/>
        </w:rPr>
        <w:t>Amennyiben a</w:t>
      </w:r>
      <w:r w:rsidR="00A94A0D" w:rsidRPr="00F02404">
        <w:rPr>
          <w:lang w:eastAsia="hu-HU"/>
        </w:rPr>
        <w:t>z érintett</w:t>
      </w:r>
      <w:r w:rsidRPr="00F02404">
        <w:rPr>
          <w:lang w:eastAsia="hu-HU"/>
        </w:rPr>
        <w:t xml:space="preserve"> hozzáférést kíván kapni az </w:t>
      </w:r>
      <w:r w:rsidR="00F032BE" w:rsidRPr="00F02404">
        <w:rPr>
          <w:lang w:eastAsia="hu-HU"/>
        </w:rPr>
        <w:t>érintettet</w:t>
      </w:r>
      <w:r w:rsidRPr="00F02404">
        <w:rPr>
          <w:lang w:eastAsia="hu-HU"/>
        </w:rPr>
        <w:t xml:space="preserve"> érintő információkra vonatkozóan, ezt a következő címen teheti meg:</w:t>
      </w:r>
    </w:p>
    <w:p w14:paraId="4712BCD4" w14:textId="77777777" w:rsidR="0031386D" w:rsidRPr="00F02404" w:rsidRDefault="0031386D" w:rsidP="0031386D">
      <w:pPr>
        <w:spacing w:after="0"/>
        <w:jc w:val="both"/>
        <w:rPr>
          <w:lang w:eastAsia="hu-HU"/>
        </w:rPr>
      </w:pPr>
      <w:r w:rsidRPr="00F02404">
        <w:rPr>
          <w:lang w:eastAsia="hu-HU"/>
        </w:rPr>
        <w:t>MICHELIN Hungária Kft.</w:t>
      </w:r>
    </w:p>
    <w:p w14:paraId="34E2E7C9" w14:textId="77777777" w:rsidR="0031386D" w:rsidRPr="00F02404" w:rsidRDefault="0031386D" w:rsidP="0031386D">
      <w:pPr>
        <w:spacing w:after="0"/>
        <w:jc w:val="both"/>
        <w:rPr>
          <w:lang w:eastAsia="hu-HU"/>
        </w:rPr>
      </w:pPr>
      <w:r w:rsidRPr="00F02404">
        <w:rPr>
          <w:lang w:eastAsia="hu-HU"/>
        </w:rPr>
        <w:t>Cím: 4400 Nyíregyháza, Bottyán J. u. 15.</w:t>
      </w:r>
    </w:p>
    <w:p w14:paraId="7FE2CA87" w14:textId="77777777" w:rsidR="0031386D" w:rsidRPr="00F02404" w:rsidRDefault="0031386D" w:rsidP="0031386D">
      <w:pPr>
        <w:spacing w:after="0"/>
        <w:jc w:val="both"/>
        <w:rPr>
          <w:lang w:eastAsia="hu-HU"/>
        </w:rPr>
      </w:pPr>
      <w:r w:rsidRPr="00F02404">
        <w:rPr>
          <w:lang w:eastAsia="hu-HU"/>
        </w:rPr>
        <w:lastRenderedPageBreak/>
        <w:t xml:space="preserve">E-mail: </w:t>
      </w:r>
      <w:hyperlink r:id="rId9" w:history="1">
        <w:r w:rsidRPr="00F02404">
          <w:rPr>
            <w:rStyle w:val="Hiperhivatkozs"/>
            <w:lang w:eastAsia="hu-HU"/>
          </w:rPr>
          <w:t>dataprivacy_EUC@michelin.com</w:t>
        </w:r>
      </w:hyperlink>
    </w:p>
    <w:p w14:paraId="3A80AC4E" w14:textId="77777777" w:rsidR="0031386D" w:rsidRPr="00F02404" w:rsidRDefault="0031386D" w:rsidP="0031386D">
      <w:pPr>
        <w:spacing w:after="0"/>
        <w:jc w:val="both"/>
        <w:rPr>
          <w:lang w:eastAsia="hu-HU"/>
        </w:rPr>
      </w:pPr>
    </w:p>
    <w:p w14:paraId="755F1190" w14:textId="7A2D0462" w:rsidR="0031386D" w:rsidRPr="00F02404" w:rsidRDefault="0031386D" w:rsidP="0031386D">
      <w:pPr>
        <w:jc w:val="both"/>
        <w:rPr>
          <w:lang w:eastAsia="hu-HU"/>
        </w:rPr>
      </w:pPr>
      <w:r w:rsidRPr="00F02404">
        <w:rPr>
          <w:lang w:eastAsia="hu-HU"/>
        </w:rPr>
        <w:t>Ha a</w:t>
      </w:r>
      <w:r w:rsidR="00F032BE" w:rsidRPr="00F02404">
        <w:rPr>
          <w:lang w:eastAsia="hu-HU"/>
        </w:rPr>
        <w:t>z érintett</w:t>
      </w:r>
      <w:r w:rsidRPr="00F02404">
        <w:rPr>
          <w:lang w:eastAsia="hu-HU"/>
        </w:rPr>
        <w:t xml:space="preserve"> úgy gondolja, hogy a személyes adatok védelmével kapcsolatos jogait bármilyen módon megsértették, </w:t>
      </w:r>
      <w:r w:rsidR="00F27F84" w:rsidRPr="00F02404">
        <w:rPr>
          <w:lang w:eastAsia="hu-HU"/>
        </w:rPr>
        <w:t>az érintett</w:t>
      </w:r>
      <w:r w:rsidRPr="00F02404">
        <w:rPr>
          <w:lang w:eastAsia="hu-HU"/>
        </w:rPr>
        <w:t xml:space="preserve"> jogosult bírósági úton jogorvoslattal élni a </w:t>
      </w:r>
      <w:r w:rsidR="001C3C2F" w:rsidRPr="00F02404">
        <w:rPr>
          <w:lang w:eastAsia="hu-HU"/>
        </w:rPr>
        <w:t xml:space="preserve">pályázat kiírójával </w:t>
      </w:r>
      <w:r w:rsidRPr="00F02404">
        <w:rPr>
          <w:lang w:eastAsia="hu-HU"/>
        </w:rPr>
        <w:t>szemben vagy a Nemzeti Adatvédelmi Hatóságeljárását kezdeményezni.</w:t>
      </w:r>
    </w:p>
    <w:p w14:paraId="5672365A" w14:textId="0B7AE5B2" w:rsidR="00594B77" w:rsidRPr="00F02404" w:rsidRDefault="00594B77" w:rsidP="009A56D2">
      <w:pPr>
        <w:jc w:val="center"/>
        <w:rPr>
          <w:lang w:eastAsia="hu-HU"/>
        </w:rPr>
      </w:pPr>
      <w:r w:rsidRPr="064CECCF">
        <w:rPr>
          <w:lang w:eastAsia="hu-HU"/>
        </w:rPr>
        <w:t>* * *</w:t>
      </w:r>
    </w:p>
    <w:p w14:paraId="19B01CB8" w14:textId="34FA5D04" w:rsidR="00594B77" w:rsidRDefault="00594B77" w:rsidP="0031386D">
      <w:pPr>
        <w:jc w:val="both"/>
        <w:rPr>
          <w:lang w:eastAsia="hu-HU"/>
        </w:rPr>
      </w:pPr>
      <w:r w:rsidRPr="064CECCF">
        <w:rPr>
          <w:lang w:eastAsia="hu-HU"/>
        </w:rPr>
        <w:t xml:space="preserve">A jelen </w:t>
      </w:r>
      <w:r w:rsidR="009A56D2" w:rsidRPr="064CECCF">
        <w:rPr>
          <w:lang w:eastAsia="hu-HU"/>
        </w:rPr>
        <w:t>pályázaton</w:t>
      </w:r>
      <w:r w:rsidRPr="064CECCF">
        <w:rPr>
          <w:lang w:eastAsia="hu-HU"/>
        </w:rPr>
        <w:t xml:space="preserve"> való részvétel megköveteli a jelen </w:t>
      </w:r>
      <w:r w:rsidR="009A56D2" w:rsidRPr="064CECCF">
        <w:rPr>
          <w:lang w:eastAsia="hu-HU"/>
        </w:rPr>
        <w:t>kiírásnak a pályázó</w:t>
      </w:r>
      <w:r w:rsidRPr="064CECCF">
        <w:rPr>
          <w:lang w:eastAsia="hu-HU"/>
        </w:rPr>
        <w:t xml:space="preserve"> általi teljes és feltétlen elfogadását. </w:t>
      </w:r>
      <w:r w:rsidR="00860093" w:rsidRPr="064CECCF">
        <w:rPr>
          <w:lang w:eastAsia="hu-HU"/>
        </w:rPr>
        <w:t xml:space="preserve">A titoktartási rendelkezések </w:t>
      </w:r>
      <w:r w:rsidR="00CC03C4" w:rsidRPr="064CECCF">
        <w:rPr>
          <w:lang w:eastAsia="hu-HU"/>
        </w:rPr>
        <w:t xml:space="preserve">a részvétel hiányában is </w:t>
      </w:r>
      <w:proofErr w:type="spellStart"/>
      <w:r w:rsidR="00CC03C4" w:rsidRPr="064CECCF">
        <w:rPr>
          <w:lang w:eastAsia="hu-HU"/>
        </w:rPr>
        <w:t>kötelezőek</w:t>
      </w:r>
      <w:proofErr w:type="spellEnd"/>
      <w:r w:rsidR="00CC03C4" w:rsidRPr="064CECCF">
        <w:rPr>
          <w:lang w:eastAsia="hu-HU"/>
        </w:rPr>
        <w:t xml:space="preserve"> a Pályázati felhívást megismerő szervezetek </w:t>
      </w:r>
      <w:r w:rsidR="00FF0E68" w:rsidRPr="064CECCF">
        <w:rPr>
          <w:lang w:eastAsia="hu-HU"/>
        </w:rPr>
        <w:t xml:space="preserve">és képviselőik számára. </w:t>
      </w:r>
      <w:r w:rsidRPr="064CECCF">
        <w:rPr>
          <w:lang w:eastAsia="hu-HU"/>
        </w:rPr>
        <w:t xml:space="preserve">A jelen </w:t>
      </w:r>
      <w:r w:rsidR="00520F79" w:rsidRPr="064CECCF">
        <w:rPr>
          <w:lang w:eastAsia="hu-HU"/>
        </w:rPr>
        <w:t>pályázaton</w:t>
      </w:r>
      <w:r w:rsidRPr="064CECCF">
        <w:rPr>
          <w:lang w:eastAsia="hu-HU"/>
        </w:rPr>
        <w:t xml:space="preserve"> való aktív részvétellel a </w:t>
      </w:r>
      <w:r w:rsidR="00520F79" w:rsidRPr="064CECCF">
        <w:rPr>
          <w:lang w:eastAsia="hu-HU"/>
        </w:rPr>
        <w:t>pályázó</w:t>
      </w:r>
      <w:r w:rsidRPr="064CECCF">
        <w:rPr>
          <w:lang w:eastAsia="hu-HU"/>
        </w:rPr>
        <w:t xml:space="preserve"> kifejezetten kijelenti, hogy elolvasta, megértette és elfogadta a jelen </w:t>
      </w:r>
      <w:r w:rsidR="00520F79" w:rsidRPr="064CECCF">
        <w:rPr>
          <w:lang w:eastAsia="hu-HU"/>
        </w:rPr>
        <w:t>pályázati felhívást</w:t>
      </w:r>
      <w:r w:rsidRPr="064CECCF">
        <w:rPr>
          <w:lang w:eastAsia="hu-HU"/>
        </w:rPr>
        <w:t xml:space="preserve">. Jelen </w:t>
      </w:r>
      <w:r w:rsidR="00520F79" w:rsidRPr="064CECCF">
        <w:rPr>
          <w:lang w:eastAsia="hu-HU"/>
        </w:rPr>
        <w:t>pályázatra</w:t>
      </w:r>
      <w:r w:rsidRPr="064CECCF">
        <w:rPr>
          <w:lang w:eastAsia="hu-HU"/>
        </w:rPr>
        <w:t xml:space="preserve">, az abból eredő tranzakciókra és egyéb kapcsolódó tevékenységre a magyar jog irányadó; bármely ezzel kapcsolatban felmerülő jogvita a hatásköri rendelkezésektől függően a </w:t>
      </w:r>
      <w:r w:rsidR="00383D20" w:rsidRPr="064CECCF">
        <w:rPr>
          <w:lang w:eastAsia="hu-HU"/>
        </w:rPr>
        <w:t>pályázat kiírójának</w:t>
      </w:r>
      <w:r w:rsidRPr="064CECCF">
        <w:rPr>
          <w:lang w:eastAsia="hu-HU"/>
        </w:rPr>
        <w:t xml:space="preserve"> székhelye szerint illetékes járásbíróság illetőleg törvényszék kizárólagos illetékessége alá tartozik, kivéve, ha azt a felek békés úton rendezték.</w:t>
      </w:r>
    </w:p>
    <w:p w14:paraId="58420930" w14:textId="77777777" w:rsidR="00F27F84" w:rsidRDefault="00F27F84" w:rsidP="00E45B1F">
      <w:pPr>
        <w:jc w:val="both"/>
      </w:pPr>
    </w:p>
    <w:p w14:paraId="43715C62" w14:textId="56B1ACB6" w:rsidR="00EC1F26" w:rsidRDefault="00EC1F26" w:rsidP="00E45B1F">
      <w:pPr>
        <w:jc w:val="both"/>
      </w:pPr>
      <w:r w:rsidRPr="007C5E0C">
        <w:t>Budapest, 20</w:t>
      </w:r>
      <w:r>
        <w:t>24. december 1</w:t>
      </w:r>
      <w:r w:rsidR="0078415F">
        <w:t>8</w:t>
      </w:r>
      <w:r>
        <w:t>.</w:t>
      </w:r>
    </w:p>
    <w:p w14:paraId="0DA49652" w14:textId="77777777" w:rsidR="00CC2AF2" w:rsidRDefault="00CC2AF2" w:rsidP="00E45B1F">
      <w:pPr>
        <w:jc w:val="both"/>
      </w:pPr>
    </w:p>
    <w:p w14:paraId="4F28E96A" w14:textId="00EE802C" w:rsidR="00CC2AF2" w:rsidRDefault="00CC2AF2" w:rsidP="00E45B1F">
      <w:pPr>
        <w:jc w:val="both"/>
      </w:pPr>
      <w:r>
        <w:t>Mellékletek:</w:t>
      </w:r>
    </w:p>
    <w:p w14:paraId="1F587048" w14:textId="694C0E75" w:rsidR="00CC2AF2" w:rsidRDefault="00CC2AF2" w:rsidP="00E45B1F">
      <w:pPr>
        <w:jc w:val="both"/>
      </w:pPr>
      <w:r>
        <w:t>1.számú melléklet</w:t>
      </w:r>
      <w:r w:rsidR="23FA5246">
        <w:t xml:space="preserve"> </w:t>
      </w:r>
      <w:r w:rsidR="000B693A">
        <w:t>_A koncepció fő vonalai</w:t>
      </w:r>
    </w:p>
    <w:bookmarkStart w:id="1" w:name="_MON_1796038089"/>
    <w:bookmarkEnd w:id="1"/>
    <w:p w14:paraId="38F330F9" w14:textId="5348E526" w:rsidR="001C436C" w:rsidRDefault="00A80615" w:rsidP="00E45B1F">
      <w:pPr>
        <w:jc w:val="both"/>
      </w:pPr>
      <w:r>
        <w:object w:dxaOrig="1508" w:dyaOrig="983" w14:anchorId="2E8BCB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45pt;height:48.95pt" o:ole="">
            <v:imagedata r:id="rId10" o:title=""/>
          </v:shape>
          <o:OLEObject Type="Embed" ProgID="Word.Document.12" ShapeID="_x0000_i1025" DrawAspect="Icon" ObjectID="_1798369356" r:id="rId11">
            <o:FieldCodes>\s</o:FieldCodes>
          </o:OLEObject>
        </w:object>
      </w:r>
    </w:p>
    <w:p w14:paraId="3931DA1C" w14:textId="1F2B5C19" w:rsidR="000B693A" w:rsidRDefault="000B693A" w:rsidP="00E45B1F">
      <w:pPr>
        <w:jc w:val="both"/>
      </w:pPr>
    </w:p>
    <w:p w14:paraId="53E90D17" w14:textId="12584453" w:rsidR="000B693A" w:rsidRDefault="000B693A" w:rsidP="00E45B1F">
      <w:pPr>
        <w:jc w:val="both"/>
      </w:pPr>
      <w:r>
        <w:t>2. számú melléklet</w:t>
      </w:r>
      <w:r w:rsidR="442D83B6">
        <w:t xml:space="preserve"> </w:t>
      </w:r>
      <w:r>
        <w:t xml:space="preserve">_Az MTK </w:t>
      </w:r>
      <w:r w:rsidR="001C436C">
        <w:t xml:space="preserve">Sportközpont </w:t>
      </w:r>
      <w:r>
        <w:t>látványterve</w:t>
      </w:r>
      <w:r w:rsidR="00F67CDC">
        <w:t xml:space="preserve"> (a pirossal bejel</w:t>
      </w:r>
      <w:r w:rsidR="0058664E">
        <w:t>ö</w:t>
      </w:r>
      <w:r w:rsidR="00F67CDC">
        <w:t>lt területen helye</w:t>
      </w:r>
      <w:r w:rsidR="0058664E">
        <w:t>zhető el az emlékmű)</w:t>
      </w:r>
    </w:p>
    <w:p w14:paraId="61EF245C" w14:textId="355E7489" w:rsidR="000B693A" w:rsidRDefault="000A0687" w:rsidP="00E45B1F">
      <w:pPr>
        <w:jc w:val="both"/>
      </w:pPr>
      <w:r>
        <w:object w:dxaOrig="1508" w:dyaOrig="983" w14:anchorId="3DEF2222">
          <v:shape id="_x0000_i1026" type="#_x0000_t75" style="width:75.45pt;height:48.95pt" o:ole="">
            <v:imagedata r:id="rId12" o:title=""/>
          </v:shape>
          <o:OLEObject Type="Embed" ProgID="Acrobat.Document.DC" ShapeID="_x0000_i1026" DrawAspect="Icon" ObjectID="_1798369357" r:id="rId13"/>
        </w:object>
      </w:r>
    </w:p>
    <w:p w14:paraId="174C0D5E" w14:textId="576D77BD" w:rsidR="0091365F" w:rsidRDefault="0091365F" w:rsidP="00E45B1F">
      <w:pPr>
        <w:jc w:val="both"/>
      </w:pPr>
      <w:r>
        <w:t>3. számú melléklet_ A Magyar</w:t>
      </w:r>
      <w:r w:rsidR="00E1687D">
        <w:t xml:space="preserve"> Ruggyantaárugyár képe</w:t>
      </w:r>
    </w:p>
    <w:p w14:paraId="56B4D0CA" w14:textId="337539C6" w:rsidR="00E1687D" w:rsidRDefault="002A4D82" w:rsidP="00E45B1F">
      <w:pPr>
        <w:jc w:val="both"/>
      </w:pPr>
      <w:r>
        <w:object w:dxaOrig="1508" w:dyaOrig="983" w14:anchorId="5978E5AE">
          <v:shape id="_x0000_i1027" type="#_x0000_t75" style="width:75.45pt;height:48.95pt" o:ole="">
            <v:imagedata r:id="rId14" o:title=""/>
          </v:shape>
          <o:OLEObject Type="Embed" ProgID="Package" ShapeID="_x0000_i1027" DrawAspect="Icon" ObjectID="_1798369358" r:id="rId15"/>
        </w:object>
      </w:r>
    </w:p>
    <w:p w14:paraId="31AA4451" w14:textId="77777777" w:rsidR="0039018C" w:rsidRDefault="0039018C" w:rsidP="00E45B1F">
      <w:pPr>
        <w:jc w:val="both"/>
      </w:pPr>
    </w:p>
    <w:p w14:paraId="0D2B1EC7" w14:textId="2BE777C6" w:rsidR="00B712C5" w:rsidRDefault="00B712C5" w:rsidP="00E45B1F">
      <w:pPr>
        <w:jc w:val="both"/>
      </w:pPr>
    </w:p>
    <w:p w14:paraId="140308D4" w14:textId="574A4706" w:rsidR="0039018C" w:rsidRDefault="0039018C" w:rsidP="00E45B1F">
      <w:pPr>
        <w:jc w:val="both"/>
      </w:pPr>
    </w:p>
    <w:p w14:paraId="189A2D4E" w14:textId="09A84A0D" w:rsidR="000A0687" w:rsidRPr="007C5E0C" w:rsidRDefault="000A0687" w:rsidP="00E45B1F">
      <w:pPr>
        <w:jc w:val="both"/>
      </w:pPr>
      <w:r>
        <w:t>Budapest, 2024. december 18.</w:t>
      </w:r>
    </w:p>
    <w:sectPr w:rsidR="000A0687" w:rsidRPr="007C5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E0107" w14:textId="77777777" w:rsidR="004844EE" w:rsidRDefault="004844EE" w:rsidP="00D245E3">
      <w:pPr>
        <w:spacing w:after="0" w:line="240" w:lineRule="auto"/>
      </w:pPr>
      <w:r>
        <w:separator/>
      </w:r>
    </w:p>
  </w:endnote>
  <w:endnote w:type="continuationSeparator" w:id="0">
    <w:p w14:paraId="039A4C53" w14:textId="77777777" w:rsidR="004844EE" w:rsidRDefault="004844EE" w:rsidP="00D24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2E7D6" w14:textId="77777777" w:rsidR="004844EE" w:rsidRDefault="004844EE" w:rsidP="00D245E3">
      <w:pPr>
        <w:spacing w:after="0" w:line="240" w:lineRule="auto"/>
      </w:pPr>
      <w:r>
        <w:separator/>
      </w:r>
    </w:p>
  </w:footnote>
  <w:footnote w:type="continuationSeparator" w:id="0">
    <w:p w14:paraId="3D81DA6F" w14:textId="77777777" w:rsidR="004844EE" w:rsidRDefault="004844EE" w:rsidP="00D24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341D4"/>
    <w:multiLevelType w:val="multilevel"/>
    <w:tmpl w:val="6504D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844AAB"/>
    <w:multiLevelType w:val="hybridMultilevel"/>
    <w:tmpl w:val="4EC8A924"/>
    <w:lvl w:ilvl="0" w:tplc="759EBB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41ACE"/>
    <w:multiLevelType w:val="multilevel"/>
    <w:tmpl w:val="2ADA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43746B"/>
    <w:multiLevelType w:val="hybridMultilevel"/>
    <w:tmpl w:val="0B6EC6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C19EA"/>
    <w:multiLevelType w:val="hybridMultilevel"/>
    <w:tmpl w:val="D4E622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E0C"/>
    <w:rsid w:val="00001CBB"/>
    <w:rsid w:val="00033E7A"/>
    <w:rsid w:val="00042732"/>
    <w:rsid w:val="000935E4"/>
    <w:rsid w:val="000A0687"/>
    <w:rsid w:val="000B6068"/>
    <w:rsid w:val="000B693A"/>
    <w:rsid w:val="001845FD"/>
    <w:rsid w:val="001C0A16"/>
    <w:rsid w:val="001C3C2F"/>
    <w:rsid w:val="001C3EA7"/>
    <w:rsid w:val="001C436C"/>
    <w:rsid w:val="001F78DE"/>
    <w:rsid w:val="0021242B"/>
    <w:rsid w:val="00220C90"/>
    <w:rsid w:val="0024477C"/>
    <w:rsid w:val="00250F3D"/>
    <w:rsid w:val="002603A6"/>
    <w:rsid w:val="00261712"/>
    <w:rsid w:val="002673CD"/>
    <w:rsid w:val="002A19BD"/>
    <w:rsid w:val="002A295E"/>
    <w:rsid w:val="002A4D82"/>
    <w:rsid w:val="002C557D"/>
    <w:rsid w:val="002D3D5F"/>
    <w:rsid w:val="002D4335"/>
    <w:rsid w:val="002F1C41"/>
    <w:rsid w:val="003107E1"/>
    <w:rsid w:val="0031386D"/>
    <w:rsid w:val="003365AA"/>
    <w:rsid w:val="00345936"/>
    <w:rsid w:val="00363642"/>
    <w:rsid w:val="00374F3C"/>
    <w:rsid w:val="00377779"/>
    <w:rsid w:val="00383D20"/>
    <w:rsid w:val="0039018C"/>
    <w:rsid w:val="003A0A51"/>
    <w:rsid w:val="003C0C91"/>
    <w:rsid w:val="003D0FF3"/>
    <w:rsid w:val="003D2020"/>
    <w:rsid w:val="003E4B79"/>
    <w:rsid w:val="003E76AA"/>
    <w:rsid w:val="00400105"/>
    <w:rsid w:val="0044471B"/>
    <w:rsid w:val="004609A7"/>
    <w:rsid w:val="0047475A"/>
    <w:rsid w:val="004844EE"/>
    <w:rsid w:val="00486B4F"/>
    <w:rsid w:val="00494FB3"/>
    <w:rsid w:val="00496D56"/>
    <w:rsid w:val="004A29EE"/>
    <w:rsid w:val="004A5373"/>
    <w:rsid w:val="00504A62"/>
    <w:rsid w:val="005055C9"/>
    <w:rsid w:val="0050585E"/>
    <w:rsid w:val="00515BBF"/>
    <w:rsid w:val="00520F79"/>
    <w:rsid w:val="00530235"/>
    <w:rsid w:val="00545E7E"/>
    <w:rsid w:val="00562885"/>
    <w:rsid w:val="00571FBE"/>
    <w:rsid w:val="0057342E"/>
    <w:rsid w:val="0058664E"/>
    <w:rsid w:val="00594B77"/>
    <w:rsid w:val="005A4CF6"/>
    <w:rsid w:val="005C4BD3"/>
    <w:rsid w:val="005E2A8D"/>
    <w:rsid w:val="005F453B"/>
    <w:rsid w:val="0062595F"/>
    <w:rsid w:val="0067375A"/>
    <w:rsid w:val="006829B1"/>
    <w:rsid w:val="00685197"/>
    <w:rsid w:val="00691130"/>
    <w:rsid w:val="00693FC5"/>
    <w:rsid w:val="006C354D"/>
    <w:rsid w:val="006D3BA1"/>
    <w:rsid w:val="006E0057"/>
    <w:rsid w:val="006F1690"/>
    <w:rsid w:val="007025A8"/>
    <w:rsid w:val="00752946"/>
    <w:rsid w:val="0078415F"/>
    <w:rsid w:val="007A462A"/>
    <w:rsid w:val="007C5E0C"/>
    <w:rsid w:val="00825357"/>
    <w:rsid w:val="00836E60"/>
    <w:rsid w:val="00860079"/>
    <w:rsid w:val="00860093"/>
    <w:rsid w:val="0086644A"/>
    <w:rsid w:val="00883FF3"/>
    <w:rsid w:val="00886DBB"/>
    <w:rsid w:val="008C6423"/>
    <w:rsid w:val="008E64B0"/>
    <w:rsid w:val="009127DA"/>
    <w:rsid w:val="00913297"/>
    <w:rsid w:val="0091365F"/>
    <w:rsid w:val="00926F64"/>
    <w:rsid w:val="00935177"/>
    <w:rsid w:val="009553F3"/>
    <w:rsid w:val="00957592"/>
    <w:rsid w:val="00960EF2"/>
    <w:rsid w:val="00965457"/>
    <w:rsid w:val="009A56D2"/>
    <w:rsid w:val="009B180E"/>
    <w:rsid w:val="009E20F4"/>
    <w:rsid w:val="009F4E90"/>
    <w:rsid w:val="00A04FD6"/>
    <w:rsid w:val="00A27CE9"/>
    <w:rsid w:val="00A74962"/>
    <w:rsid w:val="00A80615"/>
    <w:rsid w:val="00A94A0D"/>
    <w:rsid w:val="00AA03CF"/>
    <w:rsid w:val="00AE5966"/>
    <w:rsid w:val="00AE6AF0"/>
    <w:rsid w:val="00B031BA"/>
    <w:rsid w:val="00B460F0"/>
    <w:rsid w:val="00B538ED"/>
    <w:rsid w:val="00B712C5"/>
    <w:rsid w:val="00B71AC1"/>
    <w:rsid w:val="00B815FF"/>
    <w:rsid w:val="00BA0591"/>
    <w:rsid w:val="00BA5152"/>
    <w:rsid w:val="00BA679D"/>
    <w:rsid w:val="00BC2248"/>
    <w:rsid w:val="00BF186B"/>
    <w:rsid w:val="00BF38C0"/>
    <w:rsid w:val="00C0338D"/>
    <w:rsid w:val="00C5714D"/>
    <w:rsid w:val="00C65B10"/>
    <w:rsid w:val="00CC03C4"/>
    <w:rsid w:val="00CC2AF2"/>
    <w:rsid w:val="00CD441C"/>
    <w:rsid w:val="00D245E3"/>
    <w:rsid w:val="00D43497"/>
    <w:rsid w:val="00D749F2"/>
    <w:rsid w:val="00D934DA"/>
    <w:rsid w:val="00DA40B5"/>
    <w:rsid w:val="00DC4C3C"/>
    <w:rsid w:val="00DD1EFA"/>
    <w:rsid w:val="00DD4067"/>
    <w:rsid w:val="00DE6E74"/>
    <w:rsid w:val="00DF3941"/>
    <w:rsid w:val="00E1687D"/>
    <w:rsid w:val="00E43ECC"/>
    <w:rsid w:val="00E45B1F"/>
    <w:rsid w:val="00E46A1A"/>
    <w:rsid w:val="00E73F12"/>
    <w:rsid w:val="00E979C1"/>
    <w:rsid w:val="00EA175E"/>
    <w:rsid w:val="00EC1F26"/>
    <w:rsid w:val="00EC43D4"/>
    <w:rsid w:val="00EC6500"/>
    <w:rsid w:val="00EE4142"/>
    <w:rsid w:val="00EE72DB"/>
    <w:rsid w:val="00F02404"/>
    <w:rsid w:val="00F0302C"/>
    <w:rsid w:val="00F032BE"/>
    <w:rsid w:val="00F03FDB"/>
    <w:rsid w:val="00F2670D"/>
    <w:rsid w:val="00F27F84"/>
    <w:rsid w:val="00F31455"/>
    <w:rsid w:val="00F40481"/>
    <w:rsid w:val="00F67CDC"/>
    <w:rsid w:val="00F83EFD"/>
    <w:rsid w:val="00FF0E68"/>
    <w:rsid w:val="064CECCF"/>
    <w:rsid w:val="1827C010"/>
    <w:rsid w:val="23FA5246"/>
    <w:rsid w:val="442D83B6"/>
    <w:rsid w:val="68FE9527"/>
    <w:rsid w:val="78DA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0476A"/>
  <w15:chartTrackingRefBased/>
  <w15:docId w15:val="{860A34E1-D1FA-44A2-B913-F621232A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C5E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C5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C5E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C5E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C5E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C5E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C5E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C5E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C5E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C5E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C5E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C5E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C5E0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C5E0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C5E0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C5E0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C5E0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C5E0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C5E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C5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C5E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C5E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C5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C5E0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C5E0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C5E0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C5E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C5E0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C5E0C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7C5E0C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C5E0C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1C0A16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D24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245E3"/>
  </w:style>
  <w:style w:type="paragraph" w:styleId="llb">
    <w:name w:val="footer"/>
    <w:basedOn w:val="Norml"/>
    <w:link w:val="llbChar"/>
    <w:uiPriority w:val="99"/>
    <w:unhideWhenUsed/>
    <w:rsid w:val="00D24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245E3"/>
  </w:style>
  <w:style w:type="character" w:styleId="Jegyzethivatkozs">
    <w:name w:val="annotation reference"/>
    <w:basedOn w:val="Bekezdsalapbettpusa"/>
    <w:uiPriority w:val="99"/>
    <w:semiHidden/>
    <w:unhideWhenUsed/>
    <w:rsid w:val="0056288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6288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6288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6288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628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itageproject@michelin.com" TargetMode="External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hyperlink" Target="mailto:Heritageproject@michelin.com" TargetMode="Externa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.docx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mailto:dataprivacy_EUC@michelin.com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1613</Words>
  <Characters>11132</Characters>
  <Application>Microsoft Office Word</Application>
  <DocSecurity>0</DocSecurity>
  <Lines>92</Lines>
  <Paragraphs>25</Paragraphs>
  <ScaleCrop>false</ScaleCrop>
  <Company/>
  <LinksUpToDate>false</LinksUpToDate>
  <CharactersWithSpaces>12720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Szirbik</dc:creator>
  <cp:keywords/>
  <dc:description/>
  <cp:lastModifiedBy>Nattán-Angeli Nóra</cp:lastModifiedBy>
  <cp:revision>2</cp:revision>
  <dcterms:created xsi:type="dcterms:W3CDTF">2025-01-14T13:16:00Z</dcterms:created>
  <dcterms:modified xsi:type="dcterms:W3CDTF">2025-01-14T13:16:00Z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e9a456-2778-4ca9-be06-1190b1e1118a_Enabled">
    <vt:lpwstr>true</vt:lpwstr>
  </property>
  <property fmtid="{D5CDD505-2E9C-101B-9397-08002B2CF9AE}" pid="3" name="MSIP_Label_09e9a456-2778-4ca9-be06-1190b1e1118a_SetDate">
    <vt:lpwstr>2024-11-18T10:02:02Z</vt:lpwstr>
  </property>
  <property fmtid="{D5CDD505-2E9C-101B-9397-08002B2CF9AE}" pid="4" name="MSIP_Label_09e9a456-2778-4ca9-be06-1190b1e1118a_Method">
    <vt:lpwstr>Standard</vt:lpwstr>
  </property>
  <property fmtid="{D5CDD505-2E9C-101B-9397-08002B2CF9AE}" pid="5" name="MSIP_Label_09e9a456-2778-4ca9-be06-1190b1e1118a_Name">
    <vt:lpwstr>D3</vt:lpwstr>
  </property>
  <property fmtid="{D5CDD505-2E9C-101B-9397-08002B2CF9AE}" pid="6" name="MSIP_Label_09e9a456-2778-4ca9-be06-1190b1e1118a_SiteId">
    <vt:lpwstr>658ba197-6c73-4fea-91bd-1c7d8de6bf2c</vt:lpwstr>
  </property>
  <property fmtid="{D5CDD505-2E9C-101B-9397-08002B2CF9AE}" pid="7" name="MSIP_Label_09e9a456-2778-4ca9-be06-1190b1e1118a_ActionId">
    <vt:lpwstr>7b246178-e181-4576-b994-853a097d35c6</vt:lpwstr>
  </property>
  <property fmtid="{D5CDD505-2E9C-101B-9397-08002B2CF9AE}" pid="8" name="MSIP_Label_09e9a456-2778-4ca9-be06-1190b1e1118a_ContentBits">
    <vt:lpwstr>0</vt:lpwstr>
  </property>
</Properties>
</file>