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CDBB5" w14:textId="5F5E3659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neve: </w:t>
      </w:r>
      <w:r w:rsidR="00B653D6" w:rsidRPr="00B653D6">
        <w:rPr>
          <w:rFonts w:ascii="Cambria" w:hAnsi="Cambria" w:cs="Times New Roman"/>
          <w:b/>
          <w:bCs/>
          <w:sz w:val="28"/>
          <w:szCs w:val="28"/>
        </w:rPr>
        <w:t>Glyphs és betűtervezési_alapismeretek_Groteszk</w:t>
      </w:r>
    </w:p>
    <w:p w14:paraId="3C7E9509" w14:textId="77777777" w:rsidR="00971D69" w:rsidRDefault="00971D69" w:rsidP="00971D69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Tantárgy leírása:</w:t>
      </w:r>
    </w:p>
    <w:p w14:paraId="1667BD4B" w14:textId="77777777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A betűtervezés órái elméleti és gyakorlati részekből állnak, melyeken a résztvevők manuális, rajzi és digitális betűtervezési alapok mentén alkotnak Groteszk betűkategóriába sorolható lineáris talpnélküli, számítógépesen szedhető karakterkészleteket a Glyphs szoftver megismerésével és alkalmazásával.</w:t>
      </w:r>
    </w:p>
    <w:p w14:paraId="24D59C92" w14:textId="77777777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Az ismeretanyag kreatívan egészíti ki a tervezőgrafikus hallgatók már megszerzett vizuális nyelvezetét, mélyebb tudásra tehetnek szert a betűtervezéssel kapcsolatban és építik azt egybe a többi szakmai kurzussal.</w:t>
      </w:r>
    </w:p>
    <w:p w14:paraId="31E45AF7" w14:textId="45A18AFD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K</w:t>
      </w:r>
      <w:r w:rsidRPr="00B653D6">
        <w:rPr>
          <w:rFonts w:ascii="Cambria" w:hAnsi="Cambria" w:cs="Times New Roman"/>
          <w:sz w:val="28"/>
          <w:szCs w:val="28"/>
        </w:rPr>
        <w:t>épzési tematika:</w:t>
      </w:r>
    </w:p>
    <w:p w14:paraId="20828BFA" w14:textId="15315EE2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1.</w:t>
      </w:r>
      <w:r w:rsidRPr="00B653D6">
        <w:rPr>
          <w:rFonts w:ascii="Cambria" w:hAnsi="Cambria" w:cs="Times New Roman"/>
          <w:sz w:val="28"/>
          <w:szCs w:val="28"/>
        </w:rPr>
        <w:tab/>
        <w:t>A Groteszk betűtípus megjelenése. Átfogó gyakorlati szoftverismertető, a szükséges alapbeállítások digitális segédletek mellett</w:t>
      </w:r>
      <w:r>
        <w:rPr>
          <w:rFonts w:ascii="Cambria" w:hAnsi="Cambria" w:cs="Times New Roman"/>
          <w:sz w:val="28"/>
          <w:szCs w:val="28"/>
        </w:rPr>
        <w:t>.</w:t>
      </w:r>
      <w:r w:rsidRPr="00B653D6">
        <w:rPr>
          <w:rFonts w:ascii="Cambria" w:hAnsi="Cambria" w:cs="Times New Roman"/>
          <w:sz w:val="28"/>
          <w:szCs w:val="28"/>
        </w:rPr>
        <w:t xml:space="preserve"> </w:t>
      </w:r>
    </w:p>
    <w:p w14:paraId="4B40ABEB" w14:textId="2211C704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2.</w:t>
      </w:r>
      <w:r w:rsidRPr="00B653D6">
        <w:rPr>
          <w:rFonts w:ascii="Cambria" w:hAnsi="Cambria" w:cs="Times New Roman"/>
          <w:sz w:val="28"/>
          <w:szCs w:val="28"/>
        </w:rPr>
        <w:tab/>
        <w:t>A Groteszk betűtípus fajtái, azok jellegzetességei történeti áttekintés</w:t>
      </w:r>
      <w:r>
        <w:rPr>
          <w:rFonts w:ascii="Cambria" w:hAnsi="Cambria" w:cs="Times New Roman"/>
          <w:sz w:val="28"/>
          <w:szCs w:val="28"/>
        </w:rPr>
        <w:t>.</w:t>
      </w:r>
    </w:p>
    <w:p w14:paraId="0B1035C2" w14:textId="1F0C9FCC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3.</w:t>
      </w:r>
      <w:r w:rsidRPr="00B653D6">
        <w:rPr>
          <w:rFonts w:ascii="Cambria" w:hAnsi="Cambria" w:cs="Times New Roman"/>
          <w:sz w:val="28"/>
          <w:szCs w:val="28"/>
        </w:rPr>
        <w:tab/>
        <w:t>A választott iránykezdő Groteszk betűtípus karakterek felépítése és egyben azok fontosabb arányviszonyaiknak a digitális térben való első lefektetése. Betűanatómia</w:t>
      </w:r>
      <w:r>
        <w:rPr>
          <w:rFonts w:ascii="Cambria" w:hAnsi="Cambria" w:cs="Times New Roman"/>
          <w:sz w:val="28"/>
          <w:szCs w:val="28"/>
        </w:rPr>
        <w:t>.</w:t>
      </w:r>
    </w:p>
    <w:p w14:paraId="07EB0FB9" w14:textId="425B298E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4.</w:t>
      </w:r>
      <w:r w:rsidRPr="00B653D6">
        <w:rPr>
          <w:rFonts w:ascii="Cambria" w:hAnsi="Cambria" w:cs="Times New Roman"/>
          <w:sz w:val="28"/>
          <w:szCs w:val="28"/>
        </w:rPr>
        <w:tab/>
        <w:t>Vektorkezelés, karakter helykiosztások, betűmagasság és betűszélességgel kapcsolatos tudnivalók</w:t>
      </w:r>
      <w:r>
        <w:rPr>
          <w:rFonts w:ascii="Cambria" w:hAnsi="Cambria" w:cs="Times New Roman"/>
          <w:sz w:val="28"/>
          <w:szCs w:val="28"/>
        </w:rPr>
        <w:t>.</w:t>
      </w:r>
    </w:p>
    <w:p w14:paraId="5FC6E12E" w14:textId="3E55FB43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5.</w:t>
      </w:r>
      <w:r w:rsidRPr="00B653D6">
        <w:rPr>
          <w:rFonts w:ascii="Cambria" w:hAnsi="Cambria" w:cs="Times New Roman"/>
          <w:sz w:val="28"/>
          <w:szCs w:val="28"/>
        </w:rPr>
        <w:tab/>
        <w:t>Betűközök, negatív terek, kerninggel kapcsolatos ismeretek a mesteroldalon</w:t>
      </w:r>
      <w:r>
        <w:rPr>
          <w:rFonts w:ascii="Cambria" w:hAnsi="Cambria" w:cs="Times New Roman"/>
          <w:sz w:val="28"/>
          <w:szCs w:val="28"/>
        </w:rPr>
        <w:t>.</w:t>
      </w:r>
    </w:p>
    <w:p w14:paraId="6BB98BA8" w14:textId="0395088B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6.</w:t>
      </w:r>
      <w:r w:rsidRPr="00B653D6">
        <w:rPr>
          <w:rFonts w:ascii="Cambria" w:hAnsi="Cambria" w:cs="Times New Roman"/>
          <w:sz w:val="28"/>
          <w:szCs w:val="28"/>
        </w:rPr>
        <w:tab/>
        <w:t>A Groteszk betűtípus</w:t>
      </w:r>
      <w:r>
        <w:rPr>
          <w:rFonts w:ascii="Cambria" w:hAnsi="Cambria" w:cs="Times New Roman"/>
          <w:sz w:val="28"/>
          <w:szCs w:val="28"/>
        </w:rPr>
        <w:t>,</w:t>
      </w:r>
      <w:r w:rsidRPr="00B653D6">
        <w:rPr>
          <w:rFonts w:ascii="Cambria" w:hAnsi="Cambria" w:cs="Times New Roman"/>
          <w:sz w:val="28"/>
          <w:szCs w:val="28"/>
        </w:rPr>
        <w:t xml:space="preserve"> mint betűcsalád felépítése, a szükséges szoftveres követelmények nagyobb karakterkészletek esetén</w:t>
      </w:r>
      <w:r>
        <w:rPr>
          <w:rFonts w:ascii="Cambria" w:hAnsi="Cambria" w:cs="Times New Roman"/>
          <w:sz w:val="28"/>
          <w:szCs w:val="28"/>
        </w:rPr>
        <w:t>.</w:t>
      </w:r>
    </w:p>
    <w:p w14:paraId="482FA617" w14:textId="07756FC0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7.</w:t>
      </w:r>
      <w:r w:rsidRPr="00B653D6">
        <w:rPr>
          <w:rFonts w:ascii="Cambria" w:hAnsi="Cambria" w:cs="Times New Roman"/>
          <w:sz w:val="28"/>
          <w:szCs w:val="28"/>
        </w:rPr>
        <w:tab/>
        <w:t>Groteszk betűcsalád fejlesztés, vastagság vagy szélesség változatok áttekintése nagyobb karakterkészletek esetén</w:t>
      </w:r>
      <w:r>
        <w:rPr>
          <w:rFonts w:ascii="Cambria" w:hAnsi="Cambria" w:cs="Times New Roman"/>
          <w:sz w:val="28"/>
          <w:szCs w:val="28"/>
        </w:rPr>
        <w:t>.</w:t>
      </w:r>
    </w:p>
    <w:p w14:paraId="67039625" w14:textId="3F4CD584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lastRenderedPageBreak/>
        <w:t>8.</w:t>
      </w:r>
      <w:r w:rsidRPr="00B653D6">
        <w:rPr>
          <w:rFonts w:ascii="Cambria" w:hAnsi="Cambria" w:cs="Times New Roman"/>
          <w:sz w:val="28"/>
          <w:szCs w:val="28"/>
        </w:rPr>
        <w:tab/>
        <w:t>A Groteszk betűtípus alkalmazásai. Betűkarakterek digitális megjelenése és azok egymáshoz való viszonyai</w:t>
      </w:r>
      <w:r>
        <w:rPr>
          <w:rFonts w:ascii="Cambria" w:hAnsi="Cambria" w:cs="Times New Roman"/>
          <w:sz w:val="28"/>
          <w:szCs w:val="28"/>
        </w:rPr>
        <w:t>.</w:t>
      </w:r>
    </w:p>
    <w:p w14:paraId="0FA408D3" w14:textId="01A80EB6" w:rsidR="00B653D6" w:rsidRPr="00B653D6" w:rsidRDefault="00B653D6" w:rsidP="00B653D6">
      <w:pPr>
        <w:spacing w:before="120"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9.</w:t>
      </w:r>
      <w:r w:rsidRPr="00B653D6">
        <w:rPr>
          <w:rFonts w:ascii="Cambria" w:hAnsi="Cambria" w:cs="Times New Roman"/>
          <w:sz w:val="28"/>
          <w:szCs w:val="28"/>
        </w:rPr>
        <w:tab/>
        <w:t>A Groteszk betűtípus tesztlehetőségei nyomtatott és digítális felületeken</w:t>
      </w:r>
      <w:r>
        <w:rPr>
          <w:rFonts w:ascii="Cambria" w:hAnsi="Cambria" w:cs="Times New Roman"/>
          <w:sz w:val="28"/>
          <w:szCs w:val="28"/>
        </w:rPr>
        <w:t>.</w:t>
      </w:r>
    </w:p>
    <w:p w14:paraId="6BF01526" w14:textId="274902DB" w:rsidR="00B653D6" w:rsidRPr="00B653D6" w:rsidRDefault="00B653D6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 w:rsidRPr="00B653D6">
        <w:rPr>
          <w:rFonts w:ascii="Cambria" w:hAnsi="Cambria" w:cs="Times New Roman"/>
          <w:sz w:val="28"/>
          <w:szCs w:val="28"/>
        </w:rPr>
        <w:t>10.</w:t>
      </w:r>
      <w:r w:rsidRPr="00B653D6">
        <w:rPr>
          <w:rFonts w:ascii="Cambria" w:hAnsi="Cambria" w:cs="Times New Roman"/>
          <w:sz w:val="28"/>
          <w:szCs w:val="28"/>
        </w:rPr>
        <w:tab/>
        <w:t>Karakterkészletek bemutatóanyagaival kapcsolatos ismeretek, inspirációk az elkészült betűkkel</w:t>
      </w:r>
      <w:r>
        <w:rPr>
          <w:rFonts w:ascii="Cambria" w:hAnsi="Cambria" w:cs="Times New Roman"/>
          <w:sz w:val="28"/>
          <w:szCs w:val="28"/>
        </w:rPr>
        <w:t>.</w:t>
      </w:r>
    </w:p>
    <w:p w14:paraId="03F4AA35" w14:textId="77777777" w:rsidR="00B653D6" w:rsidRDefault="00B653D6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p w14:paraId="72870E4B" w14:textId="6AD8384C" w:rsidR="00B653D6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Tantárgy óraszáma: </w:t>
      </w:r>
      <w:r w:rsidR="00B653D6" w:rsidRPr="00B653D6">
        <w:rPr>
          <w:rFonts w:ascii="Cambria" w:hAnsi="Cambria" w:cs="Times New Roman"/>
          <w:sz w:val="28"/>
          <w:szCs w:val="28"/>
        </w:rPr>
        <w:t>10 x 4 óra/félév, összesen 40 óra</w:t>
      </w:r>
      <w:r w:rsidR="00B653D6" w:rsidRPr="00B653D6">
        <w:rPr>
          <w:rFonts w:ascii="Cambria" w:hAnsi="Cambria" w:cs="Times New Roman"/>
          <w:sz w:val="28"/>
          <w:szCs w:val="28"/>
        </w:rPr>
        <w:t xml:space="preserve"> </w:t>
      </w:r>
    </w:p>
    <w:p w14:paraId="2BC0DC78" w14:textId="423C553F" w:rsidR="00971D69" w:rsidRPr="003F7F73" w:rsidRDefault="00971D69" w:rsidP="00B653D6">
      <w:pPr>
        <w:spacing w:after="120"/>
        <w:jc w:val="both"/>
        <w:rPr>
          <w:rFonts w:ascii="Cambria" w:hAnsi="Cambria" w:cs="Times New Roman"/>
          <w:sz w:val="28"/>
          <w:szCs w:val="28"/>
        </w:rPr>
      </w:pPr>
    </w:p>
    <w:sectPr w:rsidR="00971D69" w:rsidRPr="003F7F73" w:rsidSect="00E7699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0750" w14:textId="77777777" w:rsidR="00D174FC" w:rsidRDefault="00D174FC" w:rsidP="00B10565">
      <w:pPr>
        <w:spacing w:after="0" w:line="240" w:lineRule="auto"/>
      </w:pPr>
      <w:r>
        <w:separator/>
      </w:r>
    </w:p>
  </w:endnote>
  <w:endnote w:type="continuationSeparator" w:id="0">
    <w:p w14:paraId="1D3C6D8E" w14:textId="77777777" w:rsidR="00D174FC" w:rsidRDefault="00D174FC" w:rsidP="00B1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9243A" w14:textId="204A29C1" w:rsidR="00227244" w:rsidRDefault="00227244">
    <w:pPr>
      <w:pStyle w:val="ll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3F8E6" wp14:editId="056B475B">
          <wp:simplePos x="0" y="0"/>
          <wp:positionH relativeFrom="column">
            <wp:posOffset>2105826</wp:posOffset>
          </wp:positionH>
          <wp:positionV relativeFrom="paragraph">
            <wp:posOffset>-832044</wp:posOffset>
          </wp:positionV>
          <wp:extent cx="4139735" cy="1248354"/>
          <wp:effectExtent l="0" t="0" r="0" b="9525"/>
          <wp:wrapThrough wrapText="bothSides">
            <wp:wrapPolygon edited="0">
              <wp:start x="0" y="0"/>
              <wp:lineTo x="0" y="21435"/>
              <wp:lineTo x="21471" y="21435"/>
              <wp:lineTo x="21471" y="0"/>
              <wp:lineTo x="0" y="0"/>
            </wp:wrapPolygon>
          </wp:wrapThrough>
          <wp:docPr id="687330278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735" cy="1248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BDF47" w14:textId="77777777" w:rsidR="00D174FC" w:rsidRDefault="00D174FC" w:rsidP="00B10565">
      <w:pPr>
        <w:spacing w:after="0" w:line="240" w:lineRule="auto"/>
      </w:pPr>
      <w:r>
        <w:separator/>
      </w:r>
    </w:p>
  </w:footnote>
  <w:footnote w:type="continuationSeparator" w:id="0">
    <w:p w14:paraId="4FF06EEA" w14:textId="77777777" w:rsidR="00D174FC" w:rsidRDefault="00D174FC" w:rsidP="00B1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0E9F3" w14:textId="5ABE7C16" w:rsidR="00B10565" w:rsidRDefault="00794751" w:rsidP="00B10565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rPr>
        <w:rFonts w:ascii="Times New Roman" w:eastAsia="Arial Unicode MS" w:hAnsi="Times New Roman" w:cs="Arial Unicode MS"/>
        <w:noProof/>
        <w:color w:val="000000"/>
        <w:kern w:val="1"/>
        <w:sz w:val="24"/>
        <w:szCs w:val="24"/>
        <w:u w:color="000000"/>
        <w:bdr w:val="nil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B5B62DB" wp14:editId="63E7B4BD">
          <wp:simplePos x="0" y="0"/>
          <wp:positionH relativeFrom="column">
            <wp:posOffset>-883562</wp:posOffset>
          </wp:positionH>
          <wp:positionV relativeFrom="paragraph">
            <wp:posOffset>95746</wp:posOffset>
          </wp:positionV>
          <wp:extent cx="8177053" cy="1948069"/>
          <wp:effectExtent l="0" t="0" r="0" b="0"/>
          <wp:wrapThrough wrapText="bothSides">
            <wp:wrapPolygon edited="0">
              <wp:start x="0" y="0"/>
              <wp:lineTo x="0" y="21339"/>
              <wp:lineTo x="21538" y="21339"/>
              <wp:lineTo x="21538" y="0"/>
              <wp:lineTo x="0" y="0"/>
            </wp:wrapPolygon>
          </wp:wrapThrough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7053" cy="194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C098F" w14:textId="2E1AF1E4" w:rsidR="00E76997" w:rsidRPr="00876219" w:rsidRDefault="00E76997" w:rsidP="00E76997"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hanging="567"/>
      <w:rPr>
        <w:rFonts w:ascii="Times New Roman" w:eastAsia="Arial Unicode MS" w:hAnsi="Times New Roman" w:cs="Times New Roman"/>
        <w:b/>
        <w:bCs/>
        <w:color w:val="000000"/>
        <w:kern w:val="1"/>
        <w:sz w:val="24"/>
        <w:szCs w:val="24"/>
        <w:u w:color="000000"/>
        <w:bdr w:val="nil"/>
        <w:lang w:eastAsia="hu-HU"/>
      </w:rPr>
    </w:pPr>
  </w:p>
  <w:p w14:paraId="55879D92" w14:textId="77777777" w:rsidR="00B10565" w:rsidRPr="00B10565" w:rsidRDefault="00B10565">
    <w:pPr>
      <w:pStyle w:val="lfej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60DB"/>
    <w:multiLevelType w:val="hybridMultilevel"/>
    <w:tmpl w:val="E8A6D06E"/>
    <w:lvl w:ilvl="0" w:tplc="96BC2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4833E6"/>
    <w:multiLevelType w:val="multilevel"/>
    <w:tmpl w:val="820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6512"/>
    <w:multiLevelType w:val="hybridMultilevel"/>
    <w:tmpl w:val="649E7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36ED4"/>
    <w:multiLevelType w:val="hybridMultilevel"/>
    <w:tmpl w:val="F29E297A"/>
    <w:lvl w:ilvl="0" w:tplc="C050773E">
      <w:start w:val="20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95518">
    <w:abstractNumId w:val="2"/>
  </w:num>
  <w:num w:numId="2" w16cid:durableId="818881013">
    <w:abstractNumId w:val="3"/>
  </w:num>
  <w:num w:numId="3" w16cid:durableId="1476874466">
    <w:abstractNumId w:val="0"/>
  </w:num>
  <w:num w:numId="4" w16cid:durableId="94431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24"/>
    <w:rsid w:val="000456E1"/>
    <w:rsid w:val="000540AF"/>
    <w:rsid w:val="000859CB"/>
    <w:rsid w:val="000A3F79"/>
    <w:rsid w:val="000B4F9D"/>
    <w:rsid w:val="000C1A27"/>
    <w:rsid w:val="00101C35"/>
    <w:rsid w:val="0011150E"/>
    <w:rsid w:val="00121EF7"/>
    <w:rsid w:val="00134586"/>
    <w:rsid w:val="00140583"/>
    <w:rsid w:val="00170D6C"/>
    <w:rsid w:val="00176BC3"/>
    <w:rsid w:val="001E1C54"/>
    <w:rsid w:val="001F33CB"/>
    <w:rsid w:val="00212B54"/>
    <w:rsid w:val="00227244"/>
    <w:rsid w:val="002332BD"/>
    <w:rsid w:val="0025648E"/>
    <w:rsid w:val="00296423"/>
    <w:rsid w:val="00317E39"/>
    <w:rsid w:val="00317FCD"/>
    <w:rsid w:val="00327C1C"/>
    <w:rsid w:val="003B0B72"/>
    <w:rsid w:val="003B45C4"/>
    <w:rsid w:val="003D36E7"/>
    <w:rsid w:val="003E2D84"/>
    <w:rsid w:val="003F7479"/>
    <w:rsid w:val="003F7F73"/>
    <w:rsid w:val="00404811"/>
    <w:rsid w:val="00431942"/>
    <w:rsid w:val="0044060B"/>
    <w:rsid w:val="00442DA2"/>
    <w:rsid w:val="004442DD"/>
    <w:rsid w:val="00482637"/>
    <w:rsid w:val="00490C24"/>
    <w:rsid w:val="004A0652"/>
    <w:rsid w:val="004C1E3E"/>
    <w:rsid w:val="004E7944"/>
    <w:rsid w:val="0051683E"/>
    <w:rsid w:val="005B030E"/>
    <w:rsid w:val="005B1095"/>
    <w:rsid w:val="005C7402"/>
    <w:rsid w:val="005E7275"/>
    <w:rsid w:val="0065426A"/>
    <w:rsid w:val="00677F78"/>
    <w:rsid w:val="006B6EDF"/>
    <w:rsid w:val="006C317C"/>
    <w:rsid w:val="0070023F"/>
    <w:rsid w:val="00700321"/>
    <w:rsid w:val="00710DCE"/>
    <w:rsid w:val="00722378"/>
    <w:rsid w:val="00724CF0"/>
    <w:rsid w:val="00733DB9"/>
    <w:rsid w:val="00742D93"/>
    <w:rsid w:val="0078208F"/>
    <w:rsid w:val="00790407"/>
    <w:rsid w:val="00794751"/>
    <w:rsid w:val="007D7114"/>
    <w:rsid w:val="0081614B"/>
    <w:rsid w:val="008E5F64"/>
    <w:rsid w:val="009676E9"/>
    <w:rsid w:val="00971D69"/>
    <w:rsid w:val="009A3859"/>
    <w:rsid w:val="009B5A58"/>
    <w:rsid w:val="00A4029A"/>
    <w:rsid w:val="00A91B4E"/>
    <w:rsid w:val="00AB2AFA"/>
    <w:rsid w:val="00AB7F3C"/>
    <w:rsid w:val="00AC689D"/>
    <w:rsid w:val="00AD1AAA"/>
    <w:rsid w:val="00AF41B7"/>
    <w:rsid w:val="00B10565"/>
    <w:rsid w:val="00B405A2"/>
    <w:rsid w:val="00B51D47"/>
    <w:rsid w:val="00B55614"/>
    <w:rsid w:val="00B653D6"/>
    <w:rsid w:val="00BC4704"/>
    <w:rsid w:val="00BC7C07"/>
    <w:rsid w:val="00BF41BC"/>
    <w:rsid w:val="00C25C18"/>
    <w:rsid w:val="00C40228"/>
    <w:rsid w:val="00C46429"/>
    <w:rsid w:val="00C527A1"/>
    <w:rsid w:val="00C56FD7"/>
    <w:rsid w:val="00C9455F"/>
    <w:rsid w:val="00CB34F0"/>
    <w:rsid w:val="00CF6762"/>
    <w:rsid w:val="00D174FC"/>
    <w:rsid w:val="00D4139F"/>
    <w:rsid w:val="00D46A99"/>
    <w:rsid w:val="00D46F74"/>
    <w:rsid w:val="00D73DAD"/>
    <w:rsid w:val="00DB41E4"/>
    <w:rsid w:val="00DE2727"/>
    <w:rsid w:val="00E17D45"/>
    <w:rsid w:val="00E6258E"/>
    <w:rsid w:val="00E62595"/>
    <w:rsid w:val="00E76997"/>
    <w:rsid w:val="00EA0E7C"/>
    <w:rsid w:val="00EB76EE"/>
    <w:rsid w:val="00ED3CEE"/>
    <w:rsid w:val="00EE70A6"/>
    <w:rsid w:val="00F12E51"/>
    <w:rsid w:val="00F21D26"/>
    <w:rsid w:val="00F258F0"/>
    <w:rsid w:val="00F402A1"/>
    <w:rsid w:val="00F463DF"/>
    <w:rsid w:val="00F61B75"/>
    <w:rsid w:val="00F73EEA"/>
    <w:rsid w:val="00FE5F9B"/>
    <w:rsid w:val="00FE715F"/>
    <w:rsid w:val="00FF2EE7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F44D7A"/>
  <w15:chartTrackingRefBased/>
  <w15:docId w15:val="{BBAC283C-4540-4F1D-BB55-597F0125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0565"/>
  </w:style>
  <w:style w:type="paragraph" w:styleId="llb">
    <w:name w:val="footer"/>
    <w:basedOn w:val="Norml"/>
    <w:link w:val="llbChar"/>
    <w:uiPriority w:val="99"/>
    <w:unhideWhenUsed/>
    <w:rsid w:val="00B1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0565"/>
  </w:style>
  <w:style w:type="paragraph" w:styleId="Buborkszveg">
    <w:name w:val="Balloon Text"/>
    <w:basedOn w:val="Norml"/>
    <w:link w:val="BuborkszvegChar"/>
    <w:uiPriority w:val="99"/>
    <w:semiHidden/>
    <w:unhideWhenUsed/>
    <w:rsid w:val="009B5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5A5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0023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E5F9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E5F9B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l"/>
    <w:rsid w:val="00FE5F9B"/>
    <w:pPr>
      <w:spacing w:after="0" w:line="240" w:lineRule="auto"/>
      <w:ind w:left="720"/>
    </w:pPr>
    <w:rPr>
      <w:rFonts w:ascii="Aptos" w:hAnsi="Aptos" w:cs="Apto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Kepzomuveszeti Egyetem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Judit</dc:creator>
  <cp:keywords/>
  <dc:description/>
  <cp:lastModifiedBy>Bodolai-Marcsek Marianna</cp:lastModifiedBy>
  <cp:revision>4</cp:revision>
  <cp:lastPrinted>2023-05-15T08:38:00Z</cp:lastPrinted>
  <dcterms:created xsi:type="dcterms:W3CDTF">2024-01-19T09:49:00Z</dcterms:created>
  <dcterms:modified xsi:type="dcterms:W3CDTF">2024-08-22T09:26:00Z</dcterms:modified>
</cp:coreProperties>
</file>